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C59ED" w14:textId="77777777" w:rsidR="005C7A68" w:rsidRDefault="00000000">
      <w:pPr>
        <w:keepLines/>
        <w:spacing w:before="20" w:after="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PLANO DE ENSINO</w:t>
      </w:r>
    </w:p>
    <w:p w14:paraId="6932BE79" w14:textId="77777777" w:rsidR="005C7A68" w:rsidRDefault="00000000">
      <w:pPr>
        <w:keepLines/>
        <w:spacing w:before="20" w:after="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a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5C7A68" w14:paraId="6429EE79" w14:textId="77777777">
        <w:trPr>
          <w:trHeight w:val="500"/>
        </w:trPr>
        <w:tc>
          <w:tcPr>
            <w:tcW w:w="9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21EF1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 IDENTIFICAÇÃO</w:t>
            </w:r>
          </w:p>
        </w:tc>
      </w:tr>
      <w:tr w:rsidR="005C7A68" w14:paraId="2FBEF141" w14:textId="77777777">
        <w:tc>
          <w:tcPr>
            <w:tcW w:w="9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7984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Nome do </w:t>
            </w:r>
            <w:proofErr w:type="spellStart"/>
            <w:r>
              <w:rPr>
                <w:rFonts w:ascii="Arial" w:eastAsia="Arial" w:hAnsi="Arial" w:cs="Arial"/>
                <w:b/>
              </w:rPr>
              <w:t>curso:CST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Processos Gerenciais </w:t>
            </w:r>
          </w:p>
          <w:p w14:paraId="3B788376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Tipo de curso: </w:t>
            </w:r>
            <w:r>
              <w:rPr>
                <w:rFonts w:ascii="Arial" w:eastAsia="Arial" w:hAnsi="Arial" w:cs="Arial"/>
              </w:rPr>
              <w:t xml:space="preserve">Curso Superior de Tecnologia </w:t>
            </w:r>
          </w:p>
          <w:p w14:paraId="19581CC9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Modalidade: </w:t>
            </w:r>
            <w:r>
              <w:rPr>
                <w:rFonts w:ascii="Arial" w:eastAsia="Arial" w:hAnsi="Arial" w:cs="Arial"/>
              </w:rPr>
              <w:t xml:space="preserve">Presencial com CH </w:t>
            </w:r>
            <w:proofErr w:type="spellStart"/>
            <w:r>
              <w:rPr>
                <w:rFonts w:ascii="Arial" w:eastAsia="Arial" w:hAnsi="Arial" w:cs="Arial"/>
              </w:rPr>
              <w:t>Ead</w:t>
            </w:r>
            <w:proofErr w:type="spellEnd"/>
          </w:p>
          <w:p w14:paraId="64551978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Turno de funcionamento</w:t>
            </w:r>
            <w:r>
              <w:rPr>
                <w:rFonts w:ascii="Arial" w:eastAsia="Arial" w:hAnsi="Arial" w:cs="Arial"/>
              </w:rPr>
              <w:t>: noturno</w:t>
            </w:r>
          </w:p>
        </w:tc>
      </w:tr>
    </w:tbl>
    <w:p w14:paraId="4B3A0A3A" w14:textId="77777777" w:rsidR="005C7A68" w:rsidRDefault="00000000">
      <w:pPr>
        <w:keepLines/>
        <w:spacing w:before="20" w:after="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a0"/>
        <w:tblW w:w="95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5C7A68" w14:paraId="05AC0A39" w14:textId="77777777">
        <w:trPr>
          <w:trHeight w:val="500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3514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 UNIDADE CURRICULAR</w:t>
            </w:r>
          </w:p>
        </w:tc>
      </w:tr>
      <w:tr w:rsidR="005C7A68" w14:paraId="52075325" w14:textId="77777777">
        <w:tc>
          <w:tcPr>
            <w:tcW w:w="9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EAE6" w14:textId="1440945E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Nome: </w:t>
            </w:r>
            <w:r w:rsidR="00E861F1" w:rsidRPr="00E861F1">
              <w:rPr>
                <w:rFonts w:ascii="Arial" w:eastAsia="Arial" w:hAnsi="Arial" w:cs="Arial"/>
                <w:bCs/>
              </w:rPr>
              <w:t>ADMINISTRAÇÃO DA PRODUÇÃO</w:t>
            </w:r>
          </w:p>
          <w:p w14:paraId="08104A42" w14:textId="0FDC7651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Código:</w:t>
            </w:r>
            <w:r w:rsidR="00E861F1">
              <w:t xml:space="preserve"> </w:t>
            </w:r>
            <w:r w:rsidR="00E861F1" w:rsidRPr="00E861F1">
              <w:rPr>
                <w:rFonts w:ascii="Arial" w:eastAsia="Arial" w:hAnsi="Arial" w:cs="Arial"/>
                <w:bCs/>
              </w:rPr>
              <w:t>PRO786003</w:t>
            </w:r>
          </w:p>
          <w:p w14:paraId="73FD6B23" w14:textId="3E482421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Semestre:</w:t>
            </w:r>
            <w:r>
              <w:rPr>
                <w:rFonts w:ascii="Arial" w:eastAsia="Arial" w:hAnsi="Arial" w:cs="Arial"/>
              </w:rPr>
              <w:t xml:space="preserve"> 3o</w:t>
            </w:r>
          </w:p>
          <w:p w14:paraId="5C042183" w14:textId="549F07BE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Ano / Semestre: </w:t>
            </w:r>
            <w:r>
              <w:rPr>
                <w:rFonts w:ascii="Arial" w:eastAsia="Arial" w:hAnsi="Arial" w:cs="Arial"/>
              </w:rPr>
              <w:t>202</w:t>
            </w:r>
            <w:r w:rsidR="00585FB9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>/1</w:t>
            </w:r>
          </w:p>
          <w:p w14:paraId="25868BEA" w14:textId="6694A0D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Professor</w:t>
            </w:r>
            <w:r w:rsidR="00E861F1"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  <w:r w:rsidR="00E861F1">
              <w:rPr>
                <w:rFonts w:ascii="Arial" w:eastAsia="Arial" w:hAnsi="Arial" w:cs="Arial"/>
                <w:b/>
              </w:rPr>
              <w:t xml:space="preserve"> </w:t>
            </w:r>
            <w:r w:rsidR="00E861F1" w:rsidRPr="00E861F1">
              <w:rPr>
                <w:rFonts w:ascii="Arial" w:eastAsia="Arial" w:hAnsi="Arial" w:cs="Arial"/>
                <w:bCs/>
              </w:rPr>
              <w:t>Thaisa Rodrigues</w:t>
            </w:r>
          </w:p>
          <w:p w14:paraId="35B24402" w14:textId="47B65902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email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do professor: </w:t>
            </w:r>
            <w:r w:rsidR="00E861F1" w:rsidRPr="00E861F1">
              <w:rPr>
                <w:rFonts w:ascii="Arial" w:eastAsia="Arial" w:hAnsi="Arial" w:cs="Arial"/>
                <w:bCs/>
              </w:rPr>
              <w:t>thaisa.rodrigues@ifsc.edu.br</w:t>
            </w:r>
          </w:p>
          <w:p w14:paraId="12E7DCD1" w14:textId="1C1ECC29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 xml:space="preserve">Carga horária Total: </w:t>
            </w:r>
            <w:r w:rsidR="00E861F1">
              <w:rPr>
                <w:rFonts w:ascii="Arial" w:eastAsia="Arial" w:hAnsi="Arial" w:cs="Arial"/>
              </w:rPr>
              <w:t xml:space="preserve">80 </w:t>
            </w:r>
            <w:r>
              <w:rPr>
                <w:rFonts w:ascii="Arial" w:eastAsia="Arial" w:hAnsi="Arial" w:cs="Arial"/>
              </w:rPr>
              <w:t xml:space="preserve">h </w:t>
            </w:r>
          </w:p>
          <w:p w14:paraId="640EFA77" w14:textId="149E6895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Carga horária presencial:</w:t>
            </w:r>
            <w:r>
              <w:rPr>
                <w:rFonts w:ascii="Arial" w:eastAsia="Arial" w:hAnsi="Arial" w:cs="Arial"/>
              </w:rPr>
              <w:t xml:space="preserve"> </w:t>
            </w:r>
            <w:r w:rsidR="00E861F1">
              <w:rPr>
                <w:rFonts w:ascii="Arial" w:eastAsia="Arial" w:hAnsi="Arial" w:cs="Arial"/>
              </w:rPr>
              <w:t>56 h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DAB9E71" w14:textId="648B04ED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Carga horária </w:t>
            </w:r>
            <w:proofErr w:type="spellStart"/>
            <w:r>
              <w:rPr>
                <w:rFonts w:ascii="Arial" w:eastAsia="Arial" w:hAnsi="Arial" w:cs="Arial"/>
                <w:b/>
              </w:rPr>
              <w:t>EaD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</w:t>
            </w:r>
            <w:r w:rsidR="00E861F1">
              <w:rPr>
                <w:rFonts w:ascii="Arial" w:eastAsia="Arial" w:hAnsi="Arial" w:cs="Arial"/>
              </w:rPr>
              <w:t xml:space="preserve">24 </w:t>
            </w:r>
            <w:r>
              <w:rPr>
                <w:rFonts w:ascii="Arial" w:eastAsia="Arial" w:hAnsi="Arial" w:cs="Arial"/>
              </w:rPr>
              <w:t xml:space="preserve">h </w:t>
            </w:r>
          </w:p>
          <w:p w14:paraId="24529CCF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>Carga horária Extensão:</w:t>
            </w:r>
            <w:r w:rsidR="00E861F1">
              <w:rPr>
                <w:rFonts w:ascii="Arial" w:eastAsia="Arial" w:hAnsi="Arial" w:cs="Arial"/>
                <w:b/>
              </w:rPr>
              <w:t xml:space="preserve"> </w:t>
            </w:r>
            <w:r w:rsidR="00E861F1" w:rsidRPr="00E861F1">
              <w:rPr>
                <w:rFonts w:ascii="Arial" w:eastAsia="Arial" w:hAnsi="Arial" w:cs="Arial"/>
                <w:bCs/>
              </w:rPr>
              <w:t>-</w:t>
            </w:r>
          </w:p>
          <w:p w14:paraId="2BEA2E84" w14:textId="16923209" w:rsidR="005D2045" w:rsidRPr="005D2045" w:rsidRDefault="005D2045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 w:rsidRPr="005D2045">
              <w:rPr>
                <w:rFonts w:ascii="Arial" w:eastAsia="Arial" w:hAnsi="Arial" w:cs="Arial"/>
                <w:b/>
              </w:rPr>
              <w:t>Carga horária Prática – 8h</w:t>
            </w:r>
          </w:p>
        </w:tc>
      </w:tr>
    </w:tbl>
    <w:p w14:paraId="7E0DA06F" w14:textId="77777777" w:rsidR="005C7A68" w:rsidRDefault="00000000">
      <w:pPr>
        <w:keepLines/>
        <w:spacing w:before="20" w:after="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a1"/>
        <w:tblW w:w="9630" w:type="dxa"/>
        <w:tblInd w:w="-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5C7A68" w14:paraId="40BE1E12" w14:textId="77777777">
        <w:trPr>
          <w:trHeight w:val="500"/>
        </w:trPr>
        <w:tc>
          <w:tcPr>
            <w:tcW w:w="9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0B509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 CONTEÚDOS</w:t>
            </w:r>
          </w:p>
        </w:tc>
      </w:tr>
      <w:tr w:rsidR="005C7A68" w14:paraId="4F206580" w14:textId="77777777">
        <w:trPr>
          <w:trHeight w:val="500"/>
        </w:trPr>
        <w:tc>
          <w:tcPr>
            <w:tcW w:w="9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45F7F" w14:textId="76DF70C2" w:rsidR="005C7A68" w:rsidRDefault="00E861F1" w:rsidP="00E861F1">
            <w:pPr>
              <w:keepLines/>
              <w:spacing w:before="20" w:after="20"/>
              <w:jc w:val="both"/>
              <w:rPr>
                <w:rFonts w:ascii="Arial" w:eastAsia="Arial" w:hAnsi="Arial" w:cs="Arial"/>
                <w:color w:val="FF0000"/>
              </w:rPr>
            </w:pPr>
            <w:r w:rsidRPr="00E861F1">
              <w:rPr>
                <w:rFonts w:ascii="Arial" w:eastAsia="Arial" w:hAnsi="Arial" w:cs="Arial"/>
              </w:rPr>
              <w:t xml:space="preserve">Sistemas de operações da produção. Análise do papel da produção. Estudo dos objetivos de desempenho da produção e priorização destes objetivos. Desenvolvimento de projetos em gestão da produção. </w:t>
            </w:r>
            <w:r w:rsidR="004849FA">
              <w:rPr>
                <w:rFonts w:ascii="Arial" w:eastAsia="Arial" w:hAnsi="Arial" w:cs="Arial"/>
              </w:rPr>
              <w:t xml:space="preserve">Planejamento Estratégico, Tático e Operacional de Produção. Planejamento das Necessidades de Materiais. </w:t>
            </w:r>
            <w:r w:rsidRPr="00E861F1">
              <w:rPr>
                <w:rFonts w:ascii="Arial" w:eastAsia="Arial" w:hAnsi="Arial" w:cs="Arial"/>
              </w:rPr>
              <w:t>Planejamento e controle da produção</w:t>
            </w:r>
            <w:r w:rsidR="004849FA">
              <w:rPr>
                <w:rFonts w:ascii="Arial" w:eastAsia="Arial" w:hAnsi="Arial" w:cs="Arial"/>
              </w:rPr>
              <w:t xml:space="preserve">. </w:t>
            </w:r>
            <w:r w:rsidRPr="00E861F1">
              <w:rPr>
                <w:rFonts w:ascii="Arial" w:eastAsia="Arial" w:hAnsi="Arial" w:cs="Arial"/>
              </w:rPr>
              <w:t>Propostas de melhorias do sistema produtivo. Avaliação de desempenho na produção e prestação de serviços.</w:t>
            </w:r>
          </w:p>
        </w:tc>
      </w:tr>
    </w:tbl>
    <w:p w14:paraId="28E2BB97" w14:textId="77777777" w:rsidR="005C7A68" w:rsidRDefault="005C7A68">
      <w:pPr>
        <w:keepLines/>
        <w:spacing w:before="20" w:after="20"/>
        <w:rPr>
          <w:rFonts w:ascii="Arial" w:eastAsia="Arial" w:hAnsi="Arial" w:cs="Arial"/>
          <w:b/>
        </w:rPr>
      </w:pPr>
    </w:p>
    <w:p w14:paraId="55E60EC8" w14:textId="77777777" w:rsidR="00710A68" w:rsidRDefault="00710A68">
      <w:pPr>
        <w:keepLines/>
        <w:spacing w:before="20" w:after="20"/>
        <w:rPr>
          <w:rFonts w:ascii="Arial" w:eastAsia="Arial" w:hAnsi="Arial" w:cs="Arial"/>
          <w:b/>
        </w:rPr>
      </w:pPr>
    </w:p>
    <w:p w14:paraId="0FD70D10" w14:textId="77777777" w:rsidR="00710A68" w:rsidRDefault="00710A68">
      <w:pPr>
        <w:keepLines/>
        <w:spacing w:before="20" w:after="20"/>
        <w:rPr>
          <w:rFonts w:ascii="Arial" w:eastAsia="Arial" w:hAnsi="Arial" w:cs="Arial"/>
          <w:b/>
        </w:rPr>
      </w:pPr>
    </w:p>
    <w:p w14:paraId="16AA9C50" w14:textId="77777777" w:rsidR="00710A68" w:rsidRDefault="00710A68">
      <w:pPr>
        <w:keepLines/>
        <w:spacing w:before="20" w:after="20"/>
        <w:rPr>
          <w:rFonts w:ascii="Arial" w:eastAsia="Arial" w:hAnsi="Arial" w:cs="Arial"/>
          <w:b/>
        </w:rPr>
      </w:pPr>
    </w:p>
    <w:p w14:paraId="454B09EC" w14:textId="77777777" w:rsidR="00710A68" w:rsidRDefault="00710A68">
      <w:pPr>
        <w:keepLines/>
        <w:spacing w:before="20" w:after="20"/>
        <w:rPr>
          <w:rFonts w:ascii="Arial" w:eastAsia="Arial" w:hAnsi="Arial" w:cs="Arial"/>
          <w:b/>
        </w:rPr>
      </w:pPr>
    </w:p>
    <w:p w14:paraId="2779EF6C" w14:textId="77777777" w:rsidR="00710A68" w:rsidRDefault="00710A68">
      <w:pPr>
        <w:keepLines/>
        <w:spacing w:before="20" w:after="20"/>
        <w:rPr>
          <w:rFonts w:ascii="Arial" w:eastAsia="Arial" w:hAnsi="Arial" w:cs="Arial"/>
          <w:b/>
        </w:rPr>
      </w:pPr>
    </w:p>
    <w:p w14:paraId="16C031FE" w14:textId="77777777" w:rsidR="00710A68" w:rsidRDefault="00710A68">
      <w:pPr>
        <w:keepLines/>
        <w:spacing w:before="20" w:after="20"/>
        <w:rPr>
          <w:rFonts w:ascii="Arial" w:eastAsia="Arial" w:hAnsi="Arial" w:cs="Arial"/>
          <w:b/>
        </w:rPr>
      </w:pPr>
    </w:p>
    <w:p w14:paraId="1D434C66" w14:textId="77777777" w:rsidR="005C7A68" w:rsidRDefault="005C7A68">
      <w:pPr>
        <w:keepLines/>
        <w:spacing w:before="20" w:after="20"/>
        <w:rPr>
          <w:rFonts w:ascii="Arial" w:eastAsia="Arial" w:hAnsi="Arial" w:cs="Arial"/>
          <w:b/>
        </w:rPr>
      </w:pPr>
    </w:p>
    <w:tbl>
      <w:tblPr>
        <w:tblStyle w:val="a2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5C7A68" w14:paraId="7D0D3861" w14:textId="77777777">
        <w:trPr>
          <w:trHeight w:val="500"/>
        </w:trPr>
        <w:tc>
          <w:tcPr>
            <w:tcW w:w="9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6B5E7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4 METODOLOGIA DA ABORDAGEM </w:t>
            </w:r>
          </w:p>
        </w:tc>
      </w:tr>
      <w:tr w:rsidR="005C7A68" w14:paraId="437B45D1" w14:textId="77777777">
        <w:trPr>
          <w:trHeight w:val="2720"/>
        </w:trPr>
        <w:tc>
          <w:tcPr>
            <w:tcW w:w="96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7B35" w14:textId="2D14EB1D" w:rsidR="005C7A68" w:rsidRDefault="004849FA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4849FA">
              <w:rPr>
                <w:rFonts w:ascii="Arial" w:eastAsia="Arial" w:hAnsi="Arial" w:cs="Arial"/>
              </w:rPr>
              <w:t>As aulas e atividades pedagógicas contidas na unidade curricular serão organizadas em função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dos conteúdos e competências desenvolvidos considerando os saberes da administração da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produção. Contendo desde aulas expositivas para exposição de conteúdos teóricos, até a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realização de vivências e/ou práticas simuladas necessárias para melhor compreensão 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aplicação dos conteúdos teórico-práticos. As principais estratégias a serem usadas em cada unidade, são as que seguem: (AE) Aula Expositiva; (AED) Aula Expositiva Dialogada; (EXE) Aula de Exercícios; (DIN) Dinâmicas (EDI) Estudo Dirigido; (DIS) Discussão em Grupo; (TI) Trabalho Individual; (TG) Trabalho em Grupo; (LAB) Aula em Laboratório; (PES) Pesquisa; (SEM) Seminário; (VIS) Visita Técnica; (ABP) Aprendizagem baseada em Problemas.</w:t>
            </w:r>
          </w:p>
          <w:p w14:paraId="60D4646E" w14:textId="77777777" w:rsidR="004849FA" w:rsidRPr="004849FA" w:rsidRDefault="004849FA" w:rsidP="004849FA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4849FA">
              <w:rPr>
                <w:rFonts w:ascii="Arial" w:eastAsia="Arial" w:hAnsi="Arial" w:cs="Arial"/>
              </w:rPr>
              <w:t xml:space="preserve">Para a realização da carga horária presencial e/ou </w:t>
            </w:r>
            <w:proofErr w:type="spellStart"/>
            <w:r w:rsidRPr="004849FA">
              <w:rPr>
                <w:rFonts w:ascii="Arial" w:eastAsia="Arial" w:hAnsi="Arial" w:cs="Arial"/>
              </w:rPr>
              <w:t>EaD</w:t>
            </w:r>
            <w:proofErr w:type="spellEnd"/>
            <w:r w:rsidRPr="004849FA">
              <w:rPr>
                <w:rFonts w:ascii="Arial" w:eastAsia="Arial" w:hAnsi="Arial" w:cs="Arial"/>
              </w:rPr>
              <w:t xml:space="preserve"> prevista na U.C., será utilizada a</w:t>
            </w:r>
          </w:p>
          <w:p w14:paraId="44A27A1F" w14:textId="150B7C1A" w:rsidR="004849FA" w:rsidRPr="004849FA" w:rsidRDefault="004849FA" w:rsidP="004849FA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4849FA">
              <w:rPr>
                <w:rFonts w:ascii="Arial" w:eastAsia="Arial" w:hAnsi="Arial" w:cs="Arial"/>
              </w:rPr>
              <w:t>plataforma virtual de aprendizagem Moodle &lt;https://moodle.ifsc.edu.br&gt;, onde poderão ser integrados vídeos, leituras, exercícios online, fóruns e tarefas.</w:t>
            </w:r>
          </w:p>
          <w:p w14:paraId="7F38DCCB" w14:textId="4A32AC5E" w:rsidR="004849FA" w:rsidRDefault="004849FA" w:rsidP="004849FA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  <w:color w:val="FF0000"/>
              </w:rPr>
            </w:pPr>
            <w:r w:rsidRPr="004849FA">
              <w:rPr>
                <w:rFonts w:ascii="Arial" w:eastAsia="Arial" w:hAnsi="Arial" w:cs="Arial"/>
              </w:rPr>
              <w:t xml:space="preserve">As atividades relativas à carga horária </w:t>
            </w:r>
            <w:proofErr w:type="spellStart"/>
            <w:r w:rsidRPr="004849FA">
              <w:rPr>
                <w:rFonts w:ascii="Arial" w:eastAsia="Arial" w:hAnsi="Arial" w:cs="Arial"/>
              </w:rPr>
              <w:t>EaD</w:t>
            </w:r>
            <w:proofErr w:type="spellEnd"/>
            <w:r w:rsidRPr="004849FA">
              <w:rPr>
                <w:rFonts w:ascii="Arial" w:eastAsia="Arial" w:hAnsi="Arial" w:cs="Arial"/>
              </w:rPr>
              <w:t xml:space="preserve"> serão acompanhadas de instruções, materiais de apoio e cronograma com a definição das datas de realização e de entrega. As dúvidas serão sanadas pelo docente por meio de fóruns de dúvidas e chat do ambiente virtual de aprendizagem ou correio eletrônico. A avaliação da aprendizagem acontecerá por meio de trabalhos práticos individuais e em grupo e através de verificações do conhecimento teórico adquirido, seguindo o princípio da avaliação formativa.</w:t>
            </w:r>
          </w:p>
        </w:tc>
      </w:tr>
    </w:tbl>
    <w:p w14:paraId="6B323652" w14:textId="77777777" w:rsidR="005C7A68" w:rsidRDefault="00000000">
      <w:pPr>
        <w:keepLines/>
        <w:spacing w:before="20" w:after="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005AC800" w14:textId="77777777" w:rsidR="005C7A68" w:rsidRDefault="00000000">
      <w:pPr>
        <w:keepLines/>
        <w:spacing w:before="20" w:after="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a3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5C7A68" w14:paraId="578A99FE" w14:textId="77777777">
        <w:trPr>
          <w:trHeight w:val="500"/>
        </w:trPr>
        <w:tc>
          <w:tcPr>
            <w:tcW w:w="9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7642B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 OBJETIVOS/COMPETÊNCIAS</w:t>
            </w:r>
          </w:p>
        </w:tc>
      </w:tr>
      <w:tr w:rsidR="005C7A68" w14:paraId="408393AC" w14:textId="77777777">
        <w:tc>
          <w:tcPr>
            <w:tcW w:w="96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7B5D" w14:textId="68A0145F" w:rsidR="005C7A68" w:rsidRDefault="004849FA" w:rsidP="004849FA">
            <w:pPr>
              <w:spacing w:before="20" w:after="20"/>
              <w:ind w:left="68"/>
              <w:rPr>
                <w:rFonts w:ascii="Arial" w:eastAsia="Arial" w:hAnsi="Arial" w:cs="Arial"/>
              </w:rPr>
            </w:pPr>
            <w:r w:rsidRPr="004849FA">
              <w:rPr>
                <w:rFonts w:ascii="Arial" w:eastAsia="Arial" w:hAnsi="Arial" w:cs="Arial"/>
              </w:rPr>
              <w:t>Compreender os princípios da administração da produção e do gerenciamento de recursos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destinados à fabricação e oferta de bens e serviços. Entender a diferença entre manufatura 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prestação de serviços, processo e projeto, produto e produtividade, eficiência e eficácia. Saber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analisar a organização do processo produtivo, desde o arranjo físico até o PCP. Ter a capacidade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849FA">
              <w:rPr>
                <w:rFonts w:ascii="Arial" w:eastAsia="Arial" w:hAnsi="Arial" w:cs="Arial"/>
              </w:rPr>
              <w:t>de identificar gargalos e oportunidades de melhorias.</w:t>
            </w:r>
          </w:p>
        </w:tc>
      </w:tr>
    </w:tbl>
    <w:p w14:paraId="12C5151D" w14:textId="77777777" w:rsidR="005C7A68" w:rsidRDefault="005C7A68">
      <w:pPr>
        <w:keepLines/>
        <w:spacing w:before="20" w:after="20"/>
        <w:jc w:val="both"/>
        <w:rPr>
          <w:rFonts w:ascii="Arial" w:eastAsia="Arial" w:hAnsi="Arial" w:cs="Arial"/>
        </w:rPr>
      </w:pPr>
    </w:p>
    <w:tbl>
      <w:tblPr>
        <w:tblStyle w:val="a4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5C7A68" w14:paraId="6178AFEC" w14:textId="77777777" w:rsidTr="004849FA">
        <w:trPr>
          <w:trHeight w:val="500"/>
        </w:trPr>
        <w:tc>
          <w:tcPr>
            <w:tcW w:w="96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7B508" w14:textId="48BF5010" w:rsidR="00D448A6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6 CONTEÚDO PROGRAMÁTICO/CRONOGRAMA </w:t>
            </w:r>
          </w:p>
        </w:tc>
      </w:tr>
      <w:tr w:rsidR="00D448A6" w14:paraId="7916BCB7" w14:textId="77777777" w:rsidTr="004C195C">
        <w:trPr>
          <w:trHeight w:val="500"/>
        </w:trPr>
        <w:tc>
          <w:tcPr>
            <w:tcW w:w="96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A5B02" w14:textId="1994C459" w:rsidR="00D448A6" w:rsidRPr="004C195C" w:rsidRDefault="00585FB9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06/03</w:t>
            </w:r>
            <w:r w:rsidR="00D448A6" w:rsidRPr="004C195C">
              <w:rPr>
                <w:rFonts w:ascii="Arial" w:eastAsia="Arial" w:hAnsi="Arial" w:cs="Arial"/>
                <w:bCs/>
              </w:rPr>
              <w:tab/>
            </w:r>
            <w:r>
              <w:rPr>
                <w:rFonts w:ascii="Arial" w:eastAsia="Arial" w:hAnsi="Arial" w:cs="Arial"/>
                <w:bCs/>
              </w:rPr>
              <w:t xml:space="preserve">Apresentação do Plano de Ensino e </w:t>
            </w:r>
            <w:r w:rsidR="00D448A6" w:rsidRPr="004C195C">
              <w:rPr>
                <w:rFonts w:ascii="Arial" w:eastAsia="Arial" w:hAnsi="Arial" w:cs="Arial"/>
                <w:bCs/>
              </w:rPr>
              <w:t>Introdução à Administração da Produção - Presencial.</w:t>
            </w:r>
          </w:p>
          <w:p w14:paraId="1C1CA915" w14:textId="1FE79002" w:rsidR="00D448A6" w:rsidRPr="004C195C" w:rsidRDefault="00585FB9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13/03</w:t>
            </w:r>
            <w:r w:rsidR="00D448A6"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Sistemas de operações da produção</w:t>
            </w:r>
            <w:r w:rsidR="00F70247">
              <w:rPr>
                <w:rFonts w:ascii="Arial" w:eastAsia="Arial" w:hAnsi="Arial" w:cs="Arial"/>
                <w:bCs/>
              </w:rPr>
              <w:t xml:space="preserve"> e</w:t>
            </w:r>
            <w:r w:rsidR="00F70247" w:rsidRPr="00F70247">
              <w:rPr>
                <w:rFonts w:ascii="Arial" w:eastAsia="Arial" w:hAnsi="Arial" w:cs="Arial"/>
                <w:bCs/>
              </w:rPr>
              <w:t xml:space="preserve"> Análise do papel da produção</w:t>
            </w:r>
            <w:r w:rsidR="00F70247">
              <w:rPr>
                <w:rFonts w:ascii="Arial" w:eastAsia="Arial" w:hAnsi="Arial" w:cs="Arial"/>
                <w:bCs/>
              </w:rPr>
              <w:t xml:space="preserve"> </w:t>
            </w:r>
            <w:r w:rsidR="00D448A6" w:rsidRPr="004C195C">
              <w:rPr>
                <w:rFonts w:ascii="Arial" w:eastAsia="Arial" w:hAnsi="Arial" w:cs="Arial"/>
                <w:bCs/>
              </w:rPr>
              <w:t>– Presencial.</w:t>
            </w:r>
          </w:p>
          <w:p w14:paraId="1EDAE620" w14:textId="6F7D8072" w:rsidR="00D448A6" w:rsidRPr="004C195C" w:rsidRDefault="00585FB9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20/03</w:t>
            </w:r>
            <w:r w:rsidR="00D448A6" w:rsidRPr="004C195C">
              <w:rPr>
                <w:rFonts w:ascii="Arial" w:eastAsia="Arial" w:hAnsi="Arial" w:cs="Arial"/>
                <w:bCs/>
              </w:rPr>
              <w:tab/>
            </w:r>
            <w:r w:rsidR="00F70247">
              <w:rPr>
                <w:rFonts w:ascii="Arial" w:eastAsia="Arial" w:hAnsi="Arial" w:cs="Arial"/>
                <w:bCs/>
              </w:rPr>
              <w:t>Planejamento e Controle de Produção</w:t>
            </w:r>
            <w:r w:rsidRPr="004C195C">
              <w:rPr>
                <w:rFonts w:ascii="Arial" w:eastAsia="Arial" w:hAnsi="Arial" w:cs="Arial"/>
                <w:bCs/>
              </w:rPr>
              <w:t xml:space="preserve"> (Nível Estratégico)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="00D448A6" w:rsidRPr="004C195C">
              <w:rPr>
                <w:rFonts w:ascii="Arial" w:eastAsia="Arial" w:hAnsi="Arial" w:cs="Arial"/>
                <w:bCs/>
              </w:rPr>
              <w:t xml:space="preserve">– </w:t>
            </w:r>
            <w:proofErr w:type="spellStart"/>
            <w:r>
              <w:rPr>
                <w:rFonts w:ascii="Arial" w:eastAsia="Arial" w:hAnsi="Arial" w:cs="Arial"/>
                <w:bCs/>
              </w:rPr>
              <w:t>EaD</w:t>
            </w:r>
            <w:proofErr w:type="spellEnd"/>
          </w:p>
          <w:p w14:paraId="22C1D881" w14:textId="19C086C3" w:rsidR="00D448A6" w:rsidRPr="004C195C" w:rsidRDefault="00585FB9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27/03</w:t>
            </w:r>
            <w:r w:rsidR="00D448A6" w:rsidRPr="004C195C">
              <w:rPr>
                <w:rFonts w:ascii="Arial" w:eastAsia="Arial" w:hAnsi="Arial" w:cs="Arial"/>
                <w:bCs/>
              </w:rPr>
              <w:t xml:space="preserve"> </w:t>
            </w:r>
            <w:r w:rsidR="00F70247" w:rsidRPr="00F70247">
              <w:rPr>
                <w:rFonts w:ascii="Arial" w:eastAsia="Arial" w:hAnsi="Arial" w:cs="Arial"/>
                <w:bCs/>
              </w:rPr>
              <w:t>Estudo dos objetivos de desempenho da produção e priorização destes objetivos</w:t>
            </w:r>
            <w:r w:rsidR="00D448A6" w:rsidRPr="004C195C">
              <w:rPr>
                <w:rFonts w:ascii="Arial" w:eastAsia="Arial" w:hAnsi="Arial" w:cs="Arial"/>
                <w:bCs/>
              </w:rPr>
              <w:t xml:space="preserve"> – </w:t>
            </w:r>
            <w:proofErr w:type="spellStart"/>
            <w:r w:rsidR="00D448A6" w:rsidRPr="004C195C">
              <w:rPr>
                <w:rFonts w:ascii="Arial" w:eastAsia="Arial" w:hAnsi="Arial" w:cs="Arial"/>
                <w:bCs/>
              </w:rPr>
              <w:t>Ea</w:t>
            </w:r>
            <w:r>
              <w:rPr>
                <w:rFonts w:ascii="Arial" w:eastAsia="Arial" w:hAnsi="Arial" w:cs="Arial"/>
                <w:bCs/>
              </w:rPr>
              <w:t>D</w:t>
            </w:r>
            <w:proofErr w:type="spellEnd"/>
          </w:p>
          <w:p w14:paraId="12EF25E5" w14:textId="51CE65F3" w:rsidR="00D448A6" w:rsidRPr="004C195C" w:rsidRDefault="00585FB9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lastRenderedPageBreak/>
              <w:t>03/04</w:t>
            </w:r>
            <w:r w:rsidR="00D448A6" w:rsidRPr="004C195C">
              <w:rPr>
                <w:rFonts w:ascii="Arial" w:eastAsia="Arial" w:hAnsi="Arial" w:cs="Arial"/>
                <w:bCs/>
              </w:rPr>
              <w:tab/>
            </w:r>
            <w:r>
              <w:rPr>
                <w:rFonts w:ascii="Arial" w:eastAsia="Arial" w:hAnsi="Arial" w:cs="Arial"/>
                <w:bCs/>
              </w:rPr>
              <w:t>PROVA 1</w:t>
            </w:r>
          </w:p>
          <w:p w14:paraId="73E30B61" w14:textId="0F550843" w:rsidR="00D448A6" w:rsidRPr="004C195C" w:rsidRDefault="00585FB9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05/04</w:t>
            </w:r>
            <w:r w:rsidR="00D448A6" w:rsidRPr="004C195C">
              <w:rPr>
                <w:rFonts w:ascii="Arial" w:eastAsia="Arial" w:hAnsi="Arial" w:cs="Arial"/>
                <w:bCs/>
              </w:rPr>
              <w:t xml:space="preserve"> </w:t>
            </w:r>
            <w:r w:rsidR="00F70247" w:rsidRPr="00F70247">
              <w:rPr>
                <w:rFonts w:ascii="Arial" w:eastAsia="Arial" w:hAnsi="Arial" w:cs="Arial"/>
                <w:bCs/>
              </w:rPr>
              <w:t>Planejamento e controle da produção</w:t>
            </w:r>
            <w:r w:rsidR="00F70247">
              <w:rPr>
                <w:rFonts w:ascii="Arial" w:eastAsia="Arial" w:hAnsi="Arial" w:cs="Arial"/>
                <w:bCs/>
              </w:rPr>
              <w:t xml:space="preserve">: </w:t>
            </w:r>
            <w:r>
              <w:rPr>
                <w:rFonts w:ascii="Arial" w:eastAsia="Arial" w:hAnsi="Arial" w:cs="Arial"/>
                <w:bCs/>
              </w:rPr>
              <w:t xml:space="preserve">Introdução à </w:t>
            </w:r>
            <w:r w:rsidR="00D448A6" w:rsidRPr="004C195C">
              <w:rPr>
                <w:rFonts w:ascii="Arial" w:eastAsia="Arial" w:hAnsi="Arial" w:cs="Arial"/>
                <w:bCs/>
              </w:rPr>
              <w:t>Previsão de Demanda</w:t>
            </w:r>
            <w:r>
              <w:rPr>
                <w:rFonts w:ascii="Arial" w:eastAsia="Arial" w:hAnsi="Arial" w:cs="Arial"/>
                <w:bCs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Cs/>
              </w:rPr>
              <w:t>EaD</w:t>
            </w:r>
            <w:proofErr w:type="spellEnd"/>
            <w:r w:rsidR="00D448A6" w:rsidRPr="004C195C">
              <w:rPr>
                <w:rFonts w:ascii="Arial" w:eastAsia="Arial" w:hAnsi="Arial" w:cs="Arial"/>
                <w:bCs/>
              </w:rPr>
              <w:tab/>
            </w:r>
          </w:p>
          <w:p w14:paraId="6C147FD2" w14:textId="3C3366DD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10/04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Planejamento e controle da produção</w:t>
            </w:r>
            <w:r w:rsidR="00F70247">
              <w:rPr>
                <w:rFonts w:ascii="Arial" w:eastAsia="Arial" w:hAnsi="Arial" w:cs="Arial"/>
                <w:bCs/>
              </w:rPr>
              <w:t xml:space="preserve">: </w:t>
            </w:r>
            <w:r w:rsidRPr="004C195C">
              <w:rPr>
                <w:rFonts w:ascii="Arial" w:eastAsia="Arial" w:hAnsi="Arial" w:cs="Arial"/>
                <w:bCs/>
              </w:rPr>
              <w:t>Programa Mestre de Produção – Presencial.</w:t>
            </w:r>
          </w:p>
          <w:p w14:paraId="01F9A0C0" w14:textId="0520EBA0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17/04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Planejamento e controle da produção</w:t>
            </w:r>
            <w:r w:rsidR="00F70247">
              <w:rPr>
                <w:rFonts w:ascii="Arial" w:eastAsia="Arial" w:hAnsi="Arial" w:cs="Arial"/>
                <w:bCs/>
              </w:rPr>
              <w:t xml:space="preserve">: </w:t>
            </w:r>
            <w:r w:rsidRPr="004C195C">
              <w:rPr>
                <w:rFonts w:ascii="Arial" w:eastAsia="Arial" w:hAnsi="Arial" w:cs="Arial"/>
                <w:bCs/>
              </w:rPr>
              <w:t>Planejamento das Necessidades de Materiais – Presencial.</w:t>
            </w:r>
          </w:p>
          <w:p w14:paraId="732D4B66" w14:textId="5D2A8E72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24/04</w:t>
            </w:r>
            <w:r w:rsidRPr="004C195C">
              <w:rPr>
                <w:rFonts w:ascii="Arial" w:eastAsia="Arial" w:hAnsi="Arial" w:cs="Arial"/>
                <w:bCs/>
              </w:rPr>
              <w:tab/>
              <w:t>Planejamento e Controle do Chão de Fábrica na Manufatura - Presencial</w:t>
            </w:r>
          </w:p>
          <w:p w14:paraId="3DCCD864" w14:textId="4A1DDF64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08/05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Planejamento e controle da produção</w:t>
            </w:r>
            <w:r w:rsidR="00F70247">
              <w:rPr>
                <w:rFonts w:ascii="Arial" w:eastAsia="Arial" w:hAnsi="Arial" w:cs="Arial"/>
                <w:bCs/>
              </w:rPr>
              <w:t xml:space="preserve">: </w:t>
            </w:r>
            <w:r w:rsidRPr="004C195C">
              <w:rPr>
                <w:rFonts w:ascii="Arial" w:eastAsia="Arial" w:hAnsi="Arial" w:cs="Arial"/>
                <w:bCs/>
              </w:rPr>
              <w:t>Planejamento da Capacidade Produtiva</w:t>
            </w:r>
            <w:r w:rsidR="004C195C">
              <w:rPr>
                <w:rFonts w:ascii="Arial" w:eastAsia="Arial" w:hAnsi="Arial" w:cs="Arial"/>
                <w:bCs/>
              </w:rPr>
              <w:t>.</w:t>
            </w:r>
            <w:r w:rsidR="004C195C" w:rsidRPr="004C195C">
              <w:rPr>
                <w:rFonts w:ascii="Arial" w:eastAsia="Arial" w:hAnsi="Arial" w:cs="Arial"/>
                <w:bCs/>
              </w:rPr>
              <w:t xml:space="preserve"> Localização e Arranjo Físico</w:t>
            </w:r>
            <w:r w:rsidRPr="004C195C">
              <w:rPr>
                <w:rFonts w:ascii="Arial" w:eastAsia="Arial" w:hAnsi="Arial" w:cs="Arial"/>
                <w:bCs/>
              </w:rPr>
              <w:t xml:space="preserve"> - </w:t>
            </w:r>
            <w:r w:rsidR="001E1A30">
              <w:rPr>
                <w:rFonts w:ascii="Arial" w:eastAsia="Arial" w:hAnsi="Arial" w:cs="Arial"/>
                <w:bCs/>
              </w:rPr>
              <w:t>Presencial</w:t>
            </w:r>
          </w:p>
          <w:p w14:paraId="7D3670D4" w14:textId="2C20442D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15/05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585FB9">
              <w:rPr>
                <w:rFonts w:ascii="Arial" w:eastAsia="Arial" w:hAnsi="Arial" w:cs="Arial"/>
                <w:bCs/>
              </w:rPr>
              <w:t>PROVA</w:t>
            </w:r>
            <w:r w:rsidR="004C195C">
              <w:rPr>
                <w:rFonts w:ascii="Arial" w:eastAsia="Arial" w:hAnsi="Arial" w:cs="Arial"/>
                <w:bCs/>
              </w:rPr>
              <w:t xml:space="preserve"> </w:t>
            </w:r>
            <w:r w:rsidR="00585FB9">
              <w:rPr>
                <w:rFonts w:ascii="Arial" w:eastAsia="Arial" w:hAnsi="Arial" w:cs="Arial"/>
                <w:bCs/>
              </w:rPr>
              <w:t>2</w:t>
            </w:r>
            <w:r w:rsidR="004C195C">
              <w:rPr>
                <w:rFonts w:ascii="Arial" w:eastAsia="Arial" w:hAnsi="Arial" w:cs="Arial"/>
                <w:bCs/>
              </w:rPr>
              <w:t>.</w:t>
            </w:r>
            <w:r w:rsidRPr="004C195C">
              <w:rPr>
                <w:rFonts w:ascii="Arial" w:eastAsia="Arial" w:hAnsi="Arial" w:cs="Arial"/>
                <w:bCs/>
              </w:rPr>
              <w:t xml:space="preserve"> - Presencial</w:t>
            </w:r>
          </w:p>
          <w:p w14:paraId="2D5E559D" w14:textId="18EE77EB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22/05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Planejamento e controle da produção</w:t>
            </w:r>
            <w:r w:rsidR="00F70247">
              <w:rPr>
                <w:rFonts w:ascii="Arial" w:eastAsia="Arial" w:hAnsi="Arial" w:cs="Arial"/>
                <w:bCs/>
              </w:rPr>
              <w:t xml:space="preserve">: </w:t>
            </w:r>
            <w:r w:rsidRPr="004C195C">
              <w:rPr>
                <w:rFonts w:ascii="Arial" w:eastAsia="Arial" w:hAnsi="Arial" w:cs="Arial"/>
                <w:bCs/>
              </w:rPr>
              <w:t>Programação</w:t>
            </w:r>
            <w:r w:rsidR="004C195C" w:rsidRPr="004C195C">
              <w:rPr>
                <w:rFonts w:ascii="Arial" w:eastAsia="Arial" w:hAnsi="Arial" w:cs="Arial"/>
                <w:bCs/>
              </w:rPr>
              <w:t xml:space="preserve"> e Sequenciamento</w:t>
            </w:r>
            <w:r w:rsidRPr="004C195C">
              <w:rPr>
                <w:rFonts w:ascii="Arial" w:eastAsia="Arial" w:hAnsi="Arial" w:cs="Arial"/>
                <w:bCs/>
              </w:rPr>
              <w:t xml:space="preserve"> da Produção - </w:t>
            </w:r>
            <w:r w:rsidR="004C195C" w:rsidRPr="004C195C">
              <w:rPr>
                <w:rFonts w:ascii="Arial" w:eastAsia="Arial" w:hAnsi="Arial" w:cs="Arial"/>
                <w:bCs/>
              </w:rPr>
              <w:t>Presencial</w:t>
            </w:r>
          </w:p>
          <w:p w14:paraId="581C8D30" w14:textId="605E0694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29/05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Avaliação de desempenho na produção e prestação de serviços</w:t>
            </w:r>
            <w:r w:rsidR="004C195C" w:rsidRPr="004C195C">
              <w:rPr>
                <w:rFonts w:ascii="Arial" w:eastAsia="Arial" w:hAnsi="Arial" w:cs="Arial"/>
                <w:bCs/>
              </w:rPr>
              <w:t xml:space="preserve"> - </w:t>
            </w:r>
            <w:r w:rsidR="001E1A30">
              <w:rPr>
                <w:rFonts w:ascii="Arial" w:eastAsia="Arial" w:hAnsi="Arial" w:cs="Arial"/>
                <w:bCs/>
              </w:rPr>
              <w:t>Presencial</w:t>
            </w:r>
          </w:p>
          <w:p w14:paraId="631FF344" w14:textId="7D023A1F" w:rsidR="004C195C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05/06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Avaliação de desempenho na produção e prestação de serviços</w:t>
            </w:r>
            <w:r w:rsidR="00F70247">
              <w:rPr>
                <w:rFonts w:ascii="Arial" w:eastAsia="Arial" w:hAnsi="Arial" w:cs="Arial"/>
                <w:bCs/>
              </w:rPr>
              <w:t xml:space="preserve">: Monitoramento e </w:t>
            </w:r>
            <w:r w:rsidR="004C195C" w:rsidRPr="004C195C">
              <w:rPr>
                <w:rFonts w:ascii="Arial" w:eastAsia="Arial" w:hAnsi="Arial" w:cs="Arial"/>
                <w:bCs/>
              </w:rPr>
              <w:t xml:space="preserve">Controle Operacional da Produção - </w:t>
            </w:r>
            <w:proofErr w:type="spellStart"/>
            <w:r w:rsidR="001E1A30" w:rsidRPr="004C195C">
              <w:rPr>
                <w:rFonts w:ascii="Arial" w:eastAsia="Arial" w:hAnsi="Arial" w:cs="Arial"/>
                <w:bCs/>
              </w:rPr>
              <w:t>EaD</w:t>
            </w:r>
            <w:proofErr w:type="spellEnd"/>
          </w:p>
          <w:p w14:paraId="5FD6694D" w14:textId="0CDF837D" w:rsidR="00D448A6" w:rsidRPr="004C195C" w:rsidRDefault="00D448A6" w:rsidP="00D448A6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12/06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Propostas de melhorias do sistema produtivo</w:t>
            </w:r>
            <w:r w:rsidR="00F70247">
              <w:rPr>
                <w:rFonts w:ascii="Arial" w:eastAsia="Arial" w:hAnsi="Arial" w:cs="Arial"/>
                <w:bCs/>
              </w:rPr>
              <w:t xml:space="preserve">: </w:t>
            </w:r>
            <w:r w:rsidR="004C195C" w:rsidRPr="004C195C">
              <w:rPr>
                <w:rFonts w:ascii="Arial" w:eastAsia="Arial" w:hAnsi="Arial" w:cs="Arial"/>
                <w:bCs/>
              </w:rPr>
              <w:t xml:space="preserve">Melhoria Contínua e Otimização de Processos - Mapeamento de Processos - </w:t>
            </w:r>
            <w:r w:rsidR="001E1A30">
              <w:rPr>
                <w:rFonts w:ascii="Arial" w:eastAsia="Arial" w:hAnsi="Arial" w:cs="Arial"/>
                <w:bCs/>
              </w:rPr>
              <w:t>Presencial</w:t>
            </w:r>
          </w:p>
          <w:p w14:paraId="46C43924" w14:textId="5EE74E21" w:rsidR="004C195C" w:rsidRPr="004C195C" w:rsidRDefault="00D448A6" w:rsidP="004C195C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1</w:t>
            </w:r>
            <w:r w:rsidR="00585FB9">
              <w:rPr>
                <w:rFonts w:ascii="Arial" w:eastAsia="Arial" w:hAnsi="Arial" w:cs="Arial"/>
                <w:bCs/>
              </w:rPr>
              <w:t>4</w:t>
            </w:r>
            <w:r w:rsidRPr="004C195C">
              <w:rPr>
                <w:rFonts w:ascii="Arial" w:eastAsia="Arial" w:hAnsi="Arial" w:cs="Arial"/>
                <w:bCs/>
              </w:rPr>
              <w:t>/06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4C195C" w:rsidRPr="004C195C">
              <w:rPr>
                <w:rFonts w:ascii="Arial" w:eastAsia="Arial" w:hAnsi="Arial" w:cs="Arial"/>
                <w:bCs/>
              </w:rPr>
              <w:t xml:space="preserve"> </w:t>
            </w:r>
            <w:r w:rsidR="00F70247" w:rsidRPr="00F70247">
              <w:rPr>
                <w:rFonts w:ascii="Arial" w:eastAsia="Arial" w:hAnsi="Arial" w:cs="Arial"/>
                <w:bCs/>
              </w:rPr>
              <w:t>Propostas de melhorias do sistema produtivo</w:t>
            </w:r>
            <w:r w:rsidR="004C195C" w:rsidRPr="004C195C">
              <w:rPr>
                <w:rFonts w:ascii="Arial" w:eastAsia="Arial" w:hAnsi="Arial" w:cs="Arial"/>
                <w:bCs/>
              </w:rPr>
              <w:t xml:space="preserve"> </w:t>
            </w:r>
            <w:r w:rsidR="001E1A30">
              <w:rPr>
                <w:rFonts w:ascii="Arial" w:eastAsia="Arial" w:hAnsi="Arial" w:cs="Arial"/>
                <w:bCs/>
              </w:rPr>
              <w:t xml:space="preserve">- </w:t>
            </w:r>
            <w:proofErr w:type="spellStart"/>
            <w:r w:rsidR="001E1A30" w:rsidRPr="004C195C">
              <w:rPr>
                <w:rFonts w:ascii="Arial" w:eastAsia="Arial" w:hAnsi="Arial" w:cs="Arial"/>
                <w:bCs/>
              </w:rPr>
              <w:t>EaD</w:t>
            </w:r>
            <w:proofErr w:type="spellEnd"/>
          </w:p>
          <w:p w14:paraId="53E72D4A" w14:textId="460DC475" w:rsidR="004C195C" w:rsidRPr="004C195C" w:rsidRDefault="00D448A6" w:rsidP="004C195C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26/06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585FB9">
              <w:rPr>
                <w:rFonts w:ascii="Arial" w:eastAsia="Arial" w:hAnsi="Arial" w:cs="Arial"/>
                <w:bCs/>
              </w:rPr>
              <w:t xml:space="preserve">PROVA 3 </w:t>
            </w:r>
          </w:p>
          <w:p w14:paraId="5C24774E" w14:textId="713375A4" w:rsidR="001E1A30" w:rsidRPr="004C195C" w:rsidRDefault="00D448A6" w:rsidP="001E1A30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4C195C">
              <w:rPr>
                <w:rFonts w:ascii="Arial" w:eastAsia="Arial" w:hAnsi="Arial" w:cs="Arial"/>
                <w:bCs/>
              </w:rPr>
              <w:t>03/07</w:t>
            </w:r>
            <w:r w:rsidRPr="004C195C">
              <w:rPr>
                <w:rFonts w:ascii="Arial" w:eastAsia="Arial" w:hAnsi="Arial" w:cs="Arial"/>
                <w:bCs/>
              </w:rPr>
              <w:tab/>
            </w:r>
            <w:r w:rsidR="00F70247" w:rsidRPr="00F70247">
              <w:rPr>
                <w:rFonts w:ascii="Arial" w:eastAsia="Arial" w:hAnsi="Arial" w:cs="Arial"/>
                <w:bCs/>
              </w:rPr>
              <w:t>Desenvolvimento de projetos em gestão da produção</w:t>
            </w:r>
            <w:r w:rsidR="001E1A30" w:rsidRPr="004C195C">
              <w:rPr>
                <w:rFonts w:ascii="Arial" w:eastAsia="Arial" w:hAnsi="Arial" w:cs="Arial"/>
                <w:bCs/>
              </w:rPr>
              <w:t xml:space="preserve"> - </w:t>
            </w:r>
            <w:proofErr w:type="spellStart"/>
            <w:r w:rsidR="001E1A30" w:rsidRPr="004C195C">
              <w:rPr>
                <w:rFonts w:ascii="Arial" w:eastAsia="Arial" w:hAnsi="Arial" w:cs="Arial"/>
                <w:bCs/>
              </w:rPr>
              <w:t>EaD</w:t>
            </w:r>
            <w:proofErr w:type="spellEnd"/>
          </w:p>
          <w:p w14:paraId="28AD9637" w14:textId="6D5C9A75" w:rsidR="001E1A30" w:rsidRPr="004C195C" w:rsidRDefault="00585FB9" w:rsidP="001E1A30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10/07 </w:t>
            </w:r>
            <w:r w:rsidR="00F70247" w:rsidRPr="00F70247">
              <w:rPr>
                <w:rFonts w:ascii="Arial" w:eastAsia="Arial" w:hAnsi="Arial" w:cs="Arial"/>
                <w:bCs/>
              </w:rPr>
              <w:t>Desenvolvimento de projetos em gestão da produção</w:t>
            </w:r>
            <w:r w:rsidR="00F70247">
              <w:rPr>
                <w:rFonts w:ascii="Arial" w:eastAsia="Arial" w:hAnsi="Arial" w:cs="Arial"/>
                <w:bCs/>
              </w:rPr>
              <w:t xml:space="preserve"> </w:t>
            </w:r>
            <w:r w:rsidR="001E1A30" w:rsidRPr="004C195C">
              <w:rPr>
                <w:rFonts w:ascii="Arial" w:eastAsia="Arial" w:hAnsi="Arial" w:cs="Arial"/>
                <w:bCs/>
              </w:rPr>
              <w:t xml:space="preserve">- </w:t>
            </w:r>
            <w:r w:rsidR="001E1A30">
              <w:rPr>
                <w:rFonts w:ascii="Arial" w:eastAsia="Arial" w:hAnsi="Arial" w:cs="Arial"/>
                <w:bCs/>
              </w:rPr>
              <w:t>Presencial</w:t>
            </w:r>
          </w:p>
          <w:p w14:paraId="4115B6E8" w14:textId="03FD4494" w:rsidR="00585FB9" w:rsidRPr="004C195C" w:rsidRDefault="00585FB9" w:rsidP="004C195C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17/07 Recuperação e Encerramento</w:t>
            </w:r>
          </w:p>
        </w:tc>
      </w:tr>
    </w:tbl>
    <w:p w14:paraId="6B190CB3" w14:textId="77777777" w:rsidR="005C7A68" w:rsidRDefault="005C7A68">
      <w:pPr>
        <w:keepLines/>
        <w:spacing w:before="20" w:after="20"/>
        <w:rPr>
          <w:rFonts w:ascii="Arial" w:eastAsia="Arial" w:hAnsi="Arial" w:cs="Arial"/>
          <w:b/>
        </w:rPr>
      </w:pPr>
    </w:p>
    <w:tbl>
      <w:tblPr>
        <w:tblStyle w:val="a5"/>
        <w:tblW w:w="96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5C7A68" w14:paraId="6AB6F095" w14:textId="77777777">
        <w:trPr>
          <w:trHeight w:val="500"/>
        </w:trPr>
        <w:tc>
          <w:tcPr>
            <w:tcW w:w="9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3159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 PROCEDIMENTOS DE AVALIAÇÃO DA APRENDIZAGEM</w:t>
            </w:r>
          </w:p>
        </w:tc>
      </w:tr>
      <w:tr w:rsidR="005C7A68" w14:paraId="628392A3" w14:textId="77777777">
        <w:trPr>
          <w:trHeight w:val="2720"/>
        </w:trPr>
        <w:tc>
          <w:tcPr>
            <w:tcW w:w="9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89127" w14:textId="77777777" w:rsidR="00D448A6" w:rsidRPr="00E80E4E" w:rsidRDefault="00D448A6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>A nota da disciplina será a soma das duas avaliações, atividades de fixação e trabalhos desenvolvidos em sala de aula e no ambiente virtual (SIGAA).</w:t>
            </w:r>
          </w:p>
          <w:p w14:paraId="00356D19" w14:textId="77777777" w:rsidR="00D448A6" w:rsidRPr="00E80E4E" w:rsidRDefault="00D448A6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Os materiais de apoio a aprendizagem serão apresentados em sala de aula ou no ambiente virtual (textos, apresentações, vídeos, livros digitais, mapas, gráficos, tabelas, planilhas, fotos, </w:t>
            </w:r>
            <w:proofErr w:type="spellStart"/>
            <w:r w:rsidRPr="00E80E4E">
              <w:rPr>
                <w:rFonts w:ascii="Arial" w:eastAsia="Arial" w:hAnsi="Arial" w:cs="Arial"/>
              </w:rPr>
              <w:t>etc</w:t>
            </w:r>
            <w:proofErr w:type="spellEnd"/>
            <w:r w:rsidRPr="00E80E4E">
              <w:rPr>
                <w:rFonts w:ascii="Arial" w:eastAsia="Arial" w:hAnsi="Arial" w:cs="Arial"/>
              </w:rPr>
              <w:t>).</w:t>
            </w:r>
          </w:p>
          <w:p w14:paraId="1CA70916" w14:textId="77777777" w:rsidR="00D448A6" w:rsidRPr="00E80E4E" w:rsidRDefault="00D448A6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4F1462E4" w14:textId="409E4728" w:rsidR="00D448A6" w:rsidRPr="00E80E4E" w:rsidRDefault="00D448A6" w:rsidP="00710A68">
            <w:pPr>
              <w:keepLines/>
              <w:shd w:val="clear" w:color="auto" w:fill="FFFFFF"/>
              <w:spacing w:before="20" w:after="20"/>
              <w:jc w:val="center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Prova 1 + Prova 2 + </w:t>
            </w:r>
            <w:r w:rsidR="001E1A30">
              <w:rPr>
                <w:rFonts w:ascii="Arial" w:eastAsia="Arial" w:hAnsi="Arial" w:cs="Arial"/>
              </w:rPr>
              <w:t xml:space="preserve">Prova 3 + </w:t>
            </w:r>
            <w:r w:rsidRPr="00E80E4E">
              <w:rPr>
                <w:rFonts w:ascii="Arial" w:eastAsia="Arial" w:hAnsi="Arial" w:cs="Arial"/>
              </w:rPr>
              <w:t>Atividades de Fixação (individual ou dupla) + Trabalhos em grupo com Pesquisas e Seminários = 100</w:t>
            </w:r>
          </w:p>
          <w:p w14:paraId="5C229B25" w14:textId="77777777" w:rsidR="00D448A6" w:rsidRPr="00E80E4E" w:rsidRDefault="00D448A6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35CEEF46" w14:textId="27AE5232" w:rsidR="00D448A6" w:rsidRPr="00E80E4E" w:rsidRDefault="00D448A6" w:rsidP="00710A68">
            <w:pPr>
              <w:pStyle w:val="PargrafodaLista"/>
              <w:keepLines/>
              <w:numPr>
                <w:ilvl w:val="0"/>
                <w:numId w:val="1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Serão realizadas </w:t>
            </w:r>
            <w:r w:rsidR="001E1A30">
              <w:rPr>
                <w:rFonts w:ascii="Arial" w:eastAsia="Arial" w:hAnsi="Arial" w:cs="Arial"/>
              </w:rPr>
              <w:t>três</w:t>
            </w:r>
            <w:r w:rsidRPr="00E80E4E">
              <w:rPr>
                <w:rFonts w:ascii="Arial" w:eastAsia="Arial" w:hAnsi="Arial" w:cs="Arial"/>
              </w:rPr>
              <w:t xml:space="preserve"> provas com valor 10 e peso 2,5, cada.</w:t>
            </w:r>
          </w:p>
          <w:p w14:paraId="5EBE3369" w14:textId="7BA1F7CC" w:rsidR="00D448A6" w:rsidRPr="00E80E4E" w:rsidRDefault="00D448A6" w:rsidP="00710A68">
            <w:pPr>
              <w:pStyle w:val="PargrafodaLista"/>
              <w:keepLines/>
              <w:numPr>
                <w:ilvl w:val="0"/>
                <w:numId w:val="1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Serão realizadas atividades de fixação e dinâmicas durante as aulas com valor 10 e peso </w:t>
            </w:r>
            <w:r w:rsidR="001E1A30">
              <w:rPr>
                <w:rFonts w:ascii="Arial" w:eastAsia="Arial" w:hAnsi="Arial" w:cs="Arial"/>
              </w:rPr>
              <w:t>1</w:t>
            </w:r>
            <w:r w:rsidRPr="00E80E4E">
              <w:rPr>
                <w:rFonts w:ascii="Arial" w:eastAsia="Arial" w:hAnsi="Arial" w:cs="Arial"/>
              </w:rPr>
              <w:t>,0 (média de todas atividades).</w:t>
            </w:r>
          </w:p>
          <w:p w14:paraId="41C71AF6" w14:textId="30A2F2D0" w:rsidR="00D448A6" w:rsidRPr="00E80E4E" w:rsidRDefault="00D448A6" w:rsidP="00710A68">
            <w:pPr>
              <w:pStyle w:val="PargrafodaLista"/>
              <w:keepLines/>
              <w:numPr>
                <w:ilvl w:val="0"/>
                <w:numId w:val="1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Serão realizados trabalhos em grupo ao longo do semestre com valor 10 e peso </w:t>
            </w:r>
            <w:r w:rsidR="001E1A30">
              <w:rPr>
                <w:rFonts w:ascii="Arial" w:eastAsia="Arial" w:hAnsi="Arial" w:cs="Arial"/>
              </w:rPr>
              <w:t>1,5</w:t>
            </w:r>
            <w:r w:rsidRPr="00E80E4E">
              <w:rPr>
                <w:rFonts w:ascii="Arial" w:eastAsia="Arial" w:hAnsi="Arial" w:cs="Arial"/>
              </w:rPr>
              <w:t>.</w:t>
            </w:r>
          </w:p>
          <w:p w14:paraId="1377A90C" w14:textId="77777777" w:rsidR="00E80E4E" w:rsidRDefault="00E80E4E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0E6224B7" w14:textId="0C116C62" w:rsidR="00D448A6" w:rsidRPr="00E80E4E" w:rsidRDefault="00E80E4E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Critérios Gerais de Avaliação:</w:t>
            </w:r>
          </w:p>
          <w:p w14:paraId="0CC03236" w14:textId="123E7708" w:rsidR="00E80E4E" w:rsidRPr="00E80E4E" w:rsidRDefault="00E80E4E" w:rsidP="00BB74B6">
            <w:pPr>
              <w:pStyle w:val="PargrafodaLista"/>
              <w:keepLines/>
              <w:numPr>
                <w:ilvl w:val="0"/>
                <w:numId w:val="2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  <w:b/>
                <w:bCs/>
              </w:rPr>
              <w:lastRenderedPageBreak/>
              <w:t xml:space="preserve">Participação (Atitude): </w:t>
            </w:r>
            <w:r w:rsidRPr="00E80E4E">
              <w:rPr>
                <w:rFonts w:ascii="Arial" w:eastAsia="Arial" w:hAnsi="Arial" w:cs="Arial"/>
              </w:rPr>
              <w:t>Envolvimento nas discussões em sala de aula. Colaboração com os colegas. Contribuição para o desenvolvimento das atividades em grupo.</w:t>
            </w:r>
            <w:r>
              <w:rPr>
                <w:rFonts w:ascii="Arial" w:eastAsia="Arial" w:hAnsi="Arial" w:cs="Arial"/>
              </w:rPr>
              <w:t xml:space="preserve"> </w:t>
            </w:r>
            <w:r w:rsidRPr="00E80E4E">
              <w:rPr>
                <w:rFonts w:ascii="Arial" w:eastAsia="Arial" w:hAnsi="Arial" w:cs="Arial"/>
              </w:rPr>
              <w:t>Demonstração de interesse e iniciativa no processo de aprendizagem.</w:t>
            </w:r>
          </w:p>
          <w:p w14:paraId="5554A7F2" w14:textId="28B49A17" w:rsidR="00E80E4E" w:rsidRPr="00E80E4E" w:rsidRDefault="00E80E4E" w:rsidP="00236F0F">
            <w:pPr>
              <w:pStyle w:val="PargrafodaLista"/>
              <w:keepLines/>
              <w:numPr>
                <w:ilvl w:val="0"/>
                <w:numId w:val="3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  <w:b/>
                <w:bCs/>
              </w:rPr>
              <w:t xml:space="preserve">Assiduidade (Frequência): </w:t>
            </w:r>
            <w:r w:rsidRPr="00E80E4E">
              <w:rPr>
                <w:rFonts w:ascii="Arial" w:eastAsia="Arial" w:hAnsi="Arial" w:cs="Arial"/>
              </w:rPr>
              <w:t>Comparecimento regular às aulas. Pontualidade.</w:t>
            </w:r>
            <w:r>
              <w:rPr>
                <w:rFonts w:ascii="Arial" w:eastAsia="Arial" w:hAnsi="Arial" w:cs="Arial"/>
              </w:rPr>
              <w:t xml:space="preserve"> </w:t>
            </w:r>
            <w:r w:rsidRPr="00E80E4E">
              <w:rPr>
                <w:rFonts w:ascii="Arial" w:eastAsia="Arial" w:hAnsi="Arial" w:cs="Arial"/>
              </w:rPr>
              <w:t>Cumprimento das atividades propostas.</w:t>
            </w:r>
          </w:p>
          <w:p w14:paraId="60E8DF26" w14:textId="19528A92" w:rsidR="00E80E4E" w:rsidRPr="00E80E4E" w:rsidRDefault="00E80E4E" w:rsidP="0085556B">
            <w:pPr>
              <w:pStyle w:val="PargrafodaLista"/>
              <w:keepLines/>
              <w:numPr>
                <w:ilvl w:val="0"/>
                <w:numId w:val="4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  <w:b/>
                <w:bCs/>
              </w:rPr>
              <w:t xml:space="preserve">Provas: </w:t>
            </w:r>
            <w:r w:rsidRPr="00E80E4E">
              <w:rPr>
                <w:rFonts w:ascii="Arial" w:eastAsia="Arial" w:hAnsi="Arial" w:cs="Arial"/>
              </w:rPr>
              <w:t>Compreensão dos conteúdos abordados. Aplicação dos conceitos teóricos na resolução de problemas.</w:t>
            </w:r>
            <w:r>
              <w:rPr>
                <w:rFonts w:ascii="Arial" w:eastAsia="Arial" w:hAnsi="Arial" w:cs="Arial"/>
              </w:rPr>
              <w:t xml:space="preserve"> </w:t>
            </w:r>
            <w:r w:rsidRPr="00E80E4E">
              <w:rPr>
                <w:rFonts w:ascii="Arial" w:eastAsia="Arial" w:hAnsi="Arial" w:cs="Arial"/>
              </w:rPr>
              <w:t>Capacidade de análise e síntese.</w:t>
            </w:r>
          </w:p>
          <w:p w14:paraId="37E52A64" w14:textId="1F555602" w:rsidR="00E80E4E" w:rsidRPr="00E80E4E" w:rsidRDefault="00E80E4E" w:rsidP="006542DB">
            <w:pPr>
              <w:pStyle w:val="PargrafodaLista"/>
              <w:keepLines/>
              <w:numPr>
                <w:ilvl w:val="0"/>
                <w:numId w:val="5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  <w:b/>
                <w:bCs/>
              </w:rPr>
              <w:t xml:space="preserve">Atividades de Fixação: </w:t>
            </w:r>
            <w:r w:rsidRPr="00E80E4E">
              <w:rPr>
                <w:rFonts w:ascii="Arial" w:eastAsia="Arial" w:hAnsi="Arial" w:cs="Arial"/>
              </w:rPr>
              <w:t>Cumprimento das atividades propostas. Qualidade das respostas.</w:t>
            </w:r>
            <w:r>
              <w:rPr>
                <w:rFonts w:ascii="Arial" w:eastAsia="Arial" w:hAnsi="Arial" w:cs="Arial"/>
              </w:rPr>
              <w:t xml:space="preserve"> </w:t>
            </w:r>
            <w:r w:rsidRPr="00E80E4E">
              <w:rPr>
                <w:rFonts w:ascii="Arial" w:eastAsia="Arial" w:hAnsi="Arial" w:cs="Arial"/>
              </w:rPr>
              <w:t>Demonstração de domínio dos conteúdos.</w:t>
            </w:r>
          </w:p>
          <w:p w14:paraId="7BF370AD" w14:textId="5C97D00C" w:rsidR="00E80E4E" w:rsidRPr="00E80E4E" w:rsidRDefault="00E80E4E" w:rsidP="007E6161">
            <w:pPr>
              <w:pStyle w:val="PargrafodaLista"/>
              <w:keepLines/>
              <w:numPr>
                <w:ilvl w:val="0"/>
                <w:numId w:val="6"/>
              </w:numPr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  <w:b/>
                <w:bCs/>
              </w:rPr>
              <w:t xml:space="preserve">Trabalhos em Grupo (com Pesquisas e Seminários): </w:t>
            </w:r>
            <w:r w:rsidRPr="00E80E4E">
              <w:rPr>
                <w:rFonts w:ascii="Arial" w:eastAsia="Arial" w:hAnsi="Arial" w:cs="Arial"/>
              </w:rPr>
              <w:t>Colaboração e cooperação no trabalho em equipe. Qualidade da pesquisa realizada.</w:t>
            </w:r>
            <w:r>
              <w:rPr>
                <w:rFonts w:ascii="Arial" w:eastAsia="Arial" w:hAnsi="Arial" w:cs="Arial"/>
              </w:rPr>
              <w:t xml:space="preserve"> </w:t>
            </w:r>
            <w:r w:rsidRPr="00E80E4E">
              <w:rPr>
                <w:rFonts w:ascii="Arial" w:eastAsia="Arial" w:hAnsi="Arial" w:cs="Arial"/>
              </w:rPr>
              <w:t>Clareza na apresentação dos seminários.</w:t>
            </w:r>
          </w:p>
          <w:p w14:paraId="40F2AB21" w14:textId="77777777" w:rsidR="00E80E4E" w:rsidRDefault="00E80E4E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1A0952CB" w14:textId="139B1EA0" w:rsidR="005C7A68" w:rsidRPr="00E80E4E" w:rsidRDefault="00E80E4E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        </w:t>
            </w:r>
            <w:r w:rsidR="00D448A6" w:rsidRPr="00E80E4E">
              <w:rPr>
                <w:rFonts w:ascii="Arial" w:eastAsia="Arial" w:hAnsi="Arial" w:cs="Arial"/>
              </w:rPr>
              <w:t>Este plano estará sujeito a modificações ao longo do semestre de acordo com o envolvimento e desenvolvimento da turma, as estratégias utilizadas poderão ser alteradas.</w:t>
            </w:r>
          </w:p>
          <w:p w14:paraId="2ABAC539" w14:textId="77777777" w:rsidR="00E80E4E" w:rsidRPr="00E80E4E" w:rsidRDefault="00E80E4E" w:rsidP="00D448A6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72B9EB64" w14:textId="6B8A1672" w:rsidR="005C7A68" w:rsidRPr="00E80E4E" w:rsidRDefault="00000000">
            <w:pPr>
              <w:keepNext/>
              <w:shd w:val="clear" w:color="auto" w:fill="FFFFFF"/>
              <w:rPr>
                <w:rFonts w:ascii="Arial" w:eastAsia="Arial" w:hAnsi="Arial" w:cs="Arial"/>
                <w:b/>
              </w:rPr>
            </w:pPr>
            <w:r w:rsidRPr="00E80E4E">
              <w:rPr>
                <w:rFonts w:ascii="Arial" w:eastAsia="Arial" w:hAnsi="Arial" w:cs="Arial"/>
                <w:b/>
              </w:rPr>
              <w:t>Recuperação de Estudos</w:t>
            </w:r>
          </w:p>
          <w:p w14:paraId="61885DA0" w14:textId="77777777" w:rsidR="005C7A68" w:rsidRPr="00E80E4E" w:rsidRDefault="005C7A68">
            <w:pPr>
              <w:keepNext/>
              <w:shd w:val="clear" w:color="auto" w:fill="FFFFFF"/>
              <w:rPr>
                <w:rFonts w:ascii="Arial" w:eastAsia="Arial" w:hAnsi="Arial" w:cs="Arial"/>
              </w:rPr>
            </w:pPr>
          </w:p>
          <w:p w14:paraId="477CBE88" w14:textId="77777777" w:rsidR="005C7A68" w:rsidRPr="00E80E4E" w:rsidRDefault="00000000">
            <w:pPr>
              <w:keepNext/>
              <w:shd w:val="clear" w:color="auto" w:fill="FFFFFF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>De acordo com o Art. 98 do RDP, “a recuperação de estudos compreenderá a realização de novas atividades pedagógicas no decorrer do período letivo, que possam promover a aprendizagem”. Para tanto:</w:t>
            </w:r>
          </w:p>
          <w:p w14:paraId="17A64778" w14:textId="77777777" w:rsidR="005C7A68" w:rsidRPr="00E80E4E" w:rsidRDefault="00000000">
            <w:pPr>
              <w:keepNext/>
              <w:shd w:val="clear" w:color="auto" w:fill="FFFFFF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>§ 1o As novas atividades ocorrerão, preferencialmente, no horário regular de aula, podendo ser criadas estratégias alternativas que atendam necessidades específicas, tais como atividades sistemáticas em horário de atendimento paralelo e estudos dirigidos.</w:t>
            </w:r>
          </w:p>
          <w:p w14:paraId="611074D3" w14:textId="77777777" w:rsidR="005C7A68" w:rsidRPr="00E80E4E" w:rsidRDefault="00000000">
            <w:pPr>
              <w:keepNext/>
              <w:shd w:val="clear" w:color="auto" w:fill="FFFFFF"/>
              <w:jc w:val="both"/>
              <w:rPr>
                <w:rFonts w:ascii="Arial" w:eastAsia="Arial" w:hAnsi="Arial" w:cs="Arial"/>
                <w:b/>
              </w:rPr>
            </w:pPr>
            <w:r w:rsidRPr="00E80E4E">
              <w:rPr>
                <w:rFonts w:ascii="Arial" w:eastAsia="Arial" w:hAnsi="Arial" w:cs="Arial"/>
              </w:rPr>
              <w:t>§ 2o Ao final dos estudos de recuperação o aluno será submetido à avaliação, cujo resultado será registrado pelo professor, prevalecendo o maior valor entre o obtido na avaliação realizada antes da recuperação e o obtido na avaliação após a recuperação</w:t>
            </w:r>
          </w:p>
          <w:p w14:paraId="4F5E9F43" w14:textId="77777777" w:rsidR="005C7A68" w:rsidRPr="00E80E4E" w:rsidRDefault="005C7A68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7C10BAA8" w14:textId="77777777" w:rsidR="005C7A68" w:rsidRPr="00E80E4E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  <w:b/>
              </w:rPr>
              <w:t>Avaliação de Segunda Chamada</w:t>
            </w:r>
            <w:r w:rsidRPr="00E80E4E">
              <w:rPr>
                <w:rFonts w:ascii="Arial" w:eastAsia="Arial" w:hAnsi="Arial" w:cs="Arial"/>
              </w:rPr>
              <w:t xml:space="preserve"> </w:t>
            </w:r>
          </w:p>
          <w:p w14:paraId="28D5BFC3" w14:textId="77777777" w:rsidR="005C7A68" w:rsidRPr="00E80E4E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Conforme artigo 162 do RDP, terão direito de realizar as avaliações de segunda chamada e de recuperação os estudantes que faltarem a avaliação de primeira chamada por motivo de doença ou por falecimento de familiares, convocação do judiciário e do serviço militar, desde que sejam encaminhados, em até 2 (dois) dias letivos contados do final do afastamento, um requerimento ao registro acadêmico do IFSC Câmpus Tubarão por meio do site </w:t>
            </w:r>
            <w:hyperlink r:id="rId7">
              <w:r w:rsidR="005C7A68" w:rsidRPr="00E80E4E">
                <w:rPr>
                  <w:rFonts w:ascii="Arial" w:eastAsia="Arial" w:hAnsi="Arial" w:cs="Arial"/>
                  <w:u w:val="single"/>
                </w:rPr>
                <w:t>https://www.ifsc.edu.br/web/campus-tubarao/registro-academico</w:t>
              </w:r>
            </w:hyperlink>
            <w:r w:rsidRPr="00E80E4E">
              <w:rPr>
                <w:rFonts w:ascii="Arial" w:eastAsia="Arial" w:hAnsi="Arial" w:cs="Arial"/>
              </w:rPr>
              <w:t xml:space="preserve">, com os documentos comprobatórios do impedimento. O requerimento deverá indicar a data e horário das atividades de avaliação não realizadas, o componente curricular e o nome do seu professor. Para comprovação de ausência por motivo de saúde, somente será aceito o atestado médico ou odontológico. </w:t>
            </w:r>
          </w:p>
          <w:p w14:paraId="2B2A51B7" w14:textId="77777777" w:rsidR="005C7A68" w:rsidRPr="00E80E4E" w:rsidRDefault="005C7A68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118DA3F6" w14:textId="77777777" w:rsidR="005C7A68" w:rsidRPr="00E80E4E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 w:rsidRPr="00E80E4E">
              <w:rPr>
                <w:rFonts w:ascii="Arial" w:eastAsia="Arial" w:hAnsi="Arial" w:cs="Arial"/>
                <w:b/>
              </w:rPr>
              <w:t xml:space="preserve">Nota final da UC </w:t>
            </w:r>
          </w:p>
          <w:p w14:paraId="5EC72415" w14:textId="77777777" w:rsidR="00D448A6" w:rsidRDefault="00000000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lastRenderedPageBreak/>
              <w:t xml:space="preserve">A nota final da UC é dada pela média entre as notas de Tarefas e da Avaliação Final, substituindo-se pelas notas dos </w:t>
            </w:r>
            <w:proofErr w:type="spellStart"/>
            <w:r w:rsidRPr="00E80E4E">
              <w:rPr>
                <w:rFonts w:ascii="Arial" w:eastAsia="Arial" w:hAnsi="Arial" w:cs="Arial"/>
              </w:rPr>
              <w:t>reenvios</w:t>
            </w:r>
            <w:proofErr w:type="spellEnd"/>
            <w:r w:rsidRPr="00E80E4E">
              <w:rPr>
                <w:rFonts w:ascii="Arial" w:eastAsia="Arial" w:hAnsi="Arial" w:cs="Arial"/>
              </w:rPr>
              <w:t xml:space="preserve"> após as devolutivas, quando respeitados os prazos. </w:t>
            </w:r>
            <w:r w:rsidR="00710A68" w:rsidRPr="00E80E4E">
              <w:rPr>
                <w:rFonts w:ascii="Arial" w:eastAsia="Arial" w:hAnsi="Arial" w:cs="Arial"/>
              </w:rPr>
              <w:t>Considera-se o aluno que obtiver média igual ou superior a 6 e no mínimo 75% de frequência.</w:t>
            </w:r>
          </w:p>
          <w:p w14:paraId="514516AC" w14:textId="3ED2B469" w:rsidR="00E80E4E" w:rsidRPr="00E80E4E" w:rsidRDefault="00E80E4E">
            <w:pPr>
              <w:keepLines/>
              <w:shd w:val="clear" w:color="auto" w:fill="FFFFFF"/>
              <w:spacing w:before="20" w:after="20"/>
              <w:jc w:val="both"/>
              <w:rPr>
                <w:rFonts w:ascii="Arial" w:eastAsia="Arial" w:hAnsi="Arial" w:cs="Arial"/>
              </w:rPr>
            </w:pPr>
          </w:p>
        </w:tc>
      </w:tr>
    </w:tbl>
    <w:p w14:paraId="6C9D5300" w14:textId="77777777" w:rsidR="005C7A68" w:rsidRDefault="005C7A68">
      <w:pPr>
        <w:keepLines/>
        <w:spacing w:before="20" w:after="20"/>
        <w:jc w:val="both"/>
        <w:rPr>
          <w:rFonts w:ascii="Arial" w:eastAsia="Arial" w:hAnsi="Arial" w:cs="Arial"/>
        </w:rPr>
      </w:pPr>
    </w:p>
    <w:p w14:paraId="6A861465" w14:textId="77777777" w:rsidR="005C7A68" w:rsidRDefault="00000000">
      <w:pPr>
        <w:keepLines/>
        <w:spacing w:before="20" w:after="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Style w:val="a6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5C7A68" w14:paraId="28DCE626" w14:textId="77777777">
        <w:trPr>
          <w:trHeight w:val="500"/>
        </w:trPr>
        <w:tc>
          <w:tcPr>
            <w:tcW w:w="9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4806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 REFERÊNCIAS</w:t>
            </w:r>
          </w:p>
        </w:tc>
      </w:tr>
      <w:tr w:rsidR="005C7A68" w14:paraId="726D1288" w14:textId="77777777">
        <w:trPr>
          <w:trHeight w:val="500"/>
        </w:trPr>
        <w:tc>
          <w:tcPr>
            <w:tcW w:w="9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EA9F" w14:textId="77777777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 xml:space="preserve">8.1 Referências Básicas  </w:t>
            </w:r>
          </w:p>
          <w:p w14:paraId="2865696B" w14:textId="77777777" w:rsidR="00E80E4E" w:rsidRP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E80E4E">
              <w:rPr>
                <w:rFonts w:ascii="Arial" w:eastAsia="Arial" w:hAnsi="Arial" w:cs="Arial"/>
                <w:bCs/>
              </w:rPr>
              <w:t>CORRÊA, Henrique L.; CORRÊA, Carlos A. Administração de produção e de operações:</w:t>
            </w:r>
          </w:p>
          <w:p w14:paraId="29B8B56A" w14:textId="4C0512F7" w:rsid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E80E4E">
              <w:rPr>
                <w:rFonts w:ascii="Arial" w:eastAsia="Arial" w:hAnsi="Arial" w:cs="Arial"/>
                <w:bCs/>
              </w:rPr>
              <w:t>manufatura e serviços: uma abordagem estratégica. 4. ed. São Paulo: Atlas, 2017. 606 p., il.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E80E4E">
              <w:rPr>
                <w:rFonts w:ascii="Arial" w:eastAsia="Arial" w:hAnsi="Arial" w:cs="Arial"/>
                <w:bCs/>
              </w:rPr>
              <w:t>Inclui bibliografia e índice. ISBN 9788597012385.</w:t>
            </w:r>
          </w:p>
          <w:p w14:paraId="3EFCA2BF" w14:textId="77777777" w:rsidR="00E80E4E" w:rsidRP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</w:p>
          <w:p w14:paraId="12C22FB0" w14:textId="77777777" w:rsid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585FB9">
              <w:rPr>
                <w:rFonts w:ascii="Arial" w:eastAsia="Arial" w:hAnsi="Arial" w:cs="Arial"/>
                <w:bCs/>
              </w:rPr>
              <w:t xml:space="preserve">SLACK, Nigel; JOHNSTON, Robert; BRANDON-JONES, Alistair. </w:t>
            </w:r>
            <w:r w:rsidRPr="00E80E4E">
              <w:rPr>
                <w:rFonts w:ascii="Arial" w:eastAsia="Arial" w:hAnsi="Arial" w:cs="Arial"/>
                <w:bCs/>
              </w:rPr>
              <w:t>Administração da produção.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E80E4E">
              <w:rPr>
                <w:rFonts w:ascii="Arial" w:eastAsia="Arial" w:hAnsi="Arial" w:cs="Arial"/>
                <w:bCs/>
              </w:rPr>
              <w:t>Tradução de Daniel Vieira. 8. ed. São Paulo: Atlas, 2018. 833 p., il. Inclui bibliografia, glossário e</w:t>
            </w:r>
            <w:r>
              <w:rPr>
                <w:rFonts w:ascii="Arial" w:eastAsia="Arial" w:hAnsi="Arial" w:cs="Arial"/>
                <w:bCs/>
              </w:rPr>
              <w:t xml:space="preserve"> </w:t>
            </w:r>
            <w:r w:rsidRPr="00E80E4E">
              <w:rPr>
                <w:rFonts w:ascii="Arial" w:eastAsia="Arial" w:hAnsi="Arial" w:cs="Arial"/>
                <w:bCs/>
              </w:rPr>
              <w:t>índice. ISBN 9788597014075.</w:t>
            </w:r>
          </w:p>
          <w:p w14:paraId="3D75FCB9" w14:textId="1ACD7FF4" w:rsidR="00BD5E73" w:rsidRPr="00871282" w:rsidRDefault="00BD5E73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</w:p>
        </w:tc>
      </w:tr>
      <w:tr w:rsidR="005C7A68" w14:paraId="3372B5A2" w14:textId="77777777">
        <w:tc>
          <w:tcPr>
            <w:tcW w:w="9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D6A1" w14:textId="77777777" w:rsidR="005C7A68" w:rsidRDefault="005C7A68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</w:p>
        </w:tc>
      </w:tr>
      <w:tr w:rsidR="005C7A68" w14:paraId="15C266C4" w14:textId="77777777">
        <w:trPr>
          <w:trHeight w:val="545"/>
        </w:trPr>
        <w:tc>
          <w:tcPr>
            <w:tcW w:w="9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EC4D8" w14:textId="2CC4F2C6" w:rsidR="005C7A68" w:rsidRDefault="00000000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8.2 Referências Complementares  </w:t>
            </w:r>
          </w:p>
        </w:tc>
      </w:tr>
      <w:tr w:rsidR="005C7A68" w14:paraId="2CA4E224" w14:textId="77777777">
        <w:tc>
          <w:tcPr>
            <w:tcW w:w="9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2D0F" w14:textId="3F9A8F5D" w:rsid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BALLESTERO-ALVAREZ, </w:t>
            </w:r>
            <w:proofErr w:type="spellStart"/>
            <w:r w:rsidRPr="00E80E4E">
              <w:rPr>
                <w:rFonts w:ascii="Arial" w:eastAsia="Arial" w:hAnsi="Arial" w:cs="Arial"/>
              </w:rPr>
              <w:t>María</w:t>
            </w:r>
            <w:proofErr w:type="spellEnd"/>
            <w:r w:rsidRPr="00E80E4E">
              <w:rPr>
                <w:rFonts w:ascii="Arial" w:eastAsia="Arial" w:hAnsi="Arial" w:cs="Arial"/>
              </w:rPr>
              <w:t xml:space="preserve"> Esmeralda. Gestão de qualidade, produção e operações. 2.ed. São Paulo: Atlas, 2012. 460 p., il., 24 cm. Inclui bibliografia. ISBN 9788522471058.</w:t>
            </w:r>
          </w:p>
          <w:p w14:paraId="2824F482" w14:textId="77777777" w:rsidR="00E80E4E" w:rsidRP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1FAD0B8B" w14:textId="48960DC1" w:rsid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KRAJEWSKI, Lee J.; RITSMAN, Larry P.; MALHOTRA, </w:t>
            </w:r>
            <w:proofErr w:type="spellStart"/>
            <w:r w:rsidRPr="00E80E4E">
              <w:rPr>
                <w:rFonts w:ascii="Arial" w:eastAsia="Arial" w:hAnsi="Arial" w:cs="Arial"/>
              </w:rPr>
              <w:t>Manoj</w:t>
            </w:r>
            <w:proofErr w:type="spellEnd"/>
            <w:r w:rsidRPr="00E80E4E">
              <w:rPr>
                <w:rFonts w:ascii="Arial" w:eastAsia="Arial" w:hAnsi="Arial" w:cs="Arial"/>
              </w:rPr>
              <w:t xml:space="preserve"> K. Administração de produção e</w:t>
            </w:r>
            <w:r>
              <w:rPr>
                <w:rFonts w:ascii="Arial" w:eastAsia="Arial" w:hAnsi="Arial" w:cs="Arial"/>
              </w:rPr>
              <w:t xml:space="preserve"> </w:t>
            </w:r>
            <w:r w:rsidRPr="00E80E4E">
              <w:rPr>
                <w:rFonts w:ascii="Arial" w:eastAsia="Arial" w:hAnsi="Arial" w:cs="Arial"/>
              </w:rPr>
              <w:t xml:space="preserve">operações. Tradução de Sonia Midori Yamamoto. 11. ed. São Paulo: Pearson </w:t>
            </w:r>
            <w:proofErr w:type="spellStart"/>
            <w:r w:rsidRPr="00E80E4E">
              <w:rPr>
                <w:rFonts w:ascii="Arial" w:eastAsia="Arial" w:hAnsi="Arial" w:cs="Arial"/>
              </w:rPr>
              <w:t>Education</w:t>
            </w:r>
            <w:proofErr w:type="spellEnd"/>
            <w:r w:rsidRPr="00E80E4E">
              <w:rPr>
                <w:rFonts w:ascii="Arial" w:eastAsia="Arial" w:hAnsi="Arial" w:cs="Arial"/>
              </w:rPr>
              <w:t>, 2017.</w:t>
            </w:r>
            <w:r>
              <w:rPr>
                <w:rFonts w:ascii="Arial" w:eastAsia="Arial" w:hAnsi="Arial" w:cs="Arial"/>
              </w:rPr>
              <w:t xml:space="preserve"> </w:t>
            </w:r>
            <w:r w:rsidRPr="00E80E4E">
              <w:rPr>
                <w:rFonts w:ascii="Arial" w:eastAsia="Arial" w:hAnsi="Arial" w:cs="Arial"/>
              </w:rPr>
              <w:t>677 p, il. Inclui bibliografias e índice. ISBN 9788543004655.</w:t>
            </w:r>
          </w:p>
          <w:p w14:paraId="793C1F36" w14:textId="77777777" w:rsidR="00E80E4E" w:rsidRP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4CA094D5" w14:textId="77777777" w:rsidR="00E80E4E" w:rsidRPr="00E80E4E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>NEUMANN, Clóvis. Gestão de sistemas de produção e operações: produtividade,</w:t>
            </w:r>
          </w:p>
          <w:p w14:paraId="5DED2DF1" w14:textId="477A9834" w:rsidR="005C7A68" w:rsidRPr="00BD5E73" w:rsidRDefault="00E80E4E" w:rsidP="00E80E4E">
            <w:pPr>
              <w:keepLines/>
              <w:spacing w:before="20" w:after="20"/>
              <w:jc w:val="both"/>
              <w:rPr>
                <w:rFonts w:ascii="Arial" w:eastAsia="Arial" w:hAnsi="Arial" w:cs="Arial"/>
                <w:lang w:val="en-US"/>
              </w:rPr>
            </w:pPr>
            <w:r w:rsidRPr="00E80E4E">
              <w:rPr>
                <w:rFonts w:ascii="Arial" w:eastAsia="Arial" w:hAnsi="Arial" w:cs="Arial"/>
              </w:rPr>
              <w:t xml:space="preserve">lucratividade e competitividade. Rio de Janeiro: Elsevier, 2013. </w:t>
            </w:r>
            <w:r w:rsidRPr="00BD5E73">
              <w:rPr>
                <w:rFonts w:ascii="Arial" w:eastAsia="Arial" w:hAnsi="Arial" w:cs="Arial"/>
                <w:lang w:val="en-US"/>
              </w:rPr>
              <w:t>281 p., il. ISBN 9788535255812.</w:t>
            </w:r>
          </w:p>
          <w:p w14:paraId="15925259" w14:textId="77777777" w:rsidR="005C7A68" w:rsidRPr="00BD5E73" w:rsidRDefault="005C7A68">
            <w:pPr>
              <w:keepLines/>
              <w:spacing w:before="20" w:after="20"/>
              <w:jc w:val="both"/>
              <w:rPr>
                <w:rFonts w:ascii="Arial" w:eastAsia="Arial" w:hAnsi="Arial" w:cs="Arial"/>
                <w:lang w:val="en-US"/>
              </w:rPr>
            </w:pPr>
          </w:p>
          <w:p w14:paraId="511C0532" w14:textId="77777777" w:rsidR="00871282" w:rsidRDefault="00871282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871282">
              <w:rPr>
                <w:rFonts w:ascii="Arial" w:eastAsia="Arial" w:hAnsi="Arial" w:cs="Arial"/>
                <w:lang w:val="en-US"/>
              </w:rPr>
              <w:lastRenderedPageBreak/>
              <w:t xml:space="preserve">PRODUCTION. The Production journal (formerly known as Produção or Producao) is the flagship publication of the Brazilian Association of Production Engineering (ABEPRO). Established in 1990, the journal (ISSN 0103-6513) serves as a key platform for disseminating academic research in Production Engineering and Operations Management. </w:t>
            </w:r>
            <w:r w:rsidRPr="00871282">
              <w:rPr>
                <w:rFonts w:ascii="Arial" w:eastAsia="Arial" w:hAnsi="Arial" w:cs="Arial"/>
              </w:rPr>
              <w:t xml:space="preserve">Disponível em: </w:t>
            </w:r>
            <w:hyperlink r:id="rId8" w:tgtFrame="_new" w:history="1">
              <w:r w:rsidRPr="00871282">
                <w:rPr>
                  <w:rStyle w:val="Hyperlink"/>
                  <w:rFonts w:ascii="Arial" w:eastAsia="Arial" w:hAnsi="Arial" w:cs="Arial"/>
                </w:rPr>
                <w:t>https://prod.org.br/</w:t>
              </w:r>
            </w:hyperlink>
            <w:r w:rsidRPr="00871282">
              <w:rPr>
                <w:rFonts w:ascii="Arial" w:eastAsia="Arial" w:hAnsi="Arial" w:cs="Arial"/>
              </w:rPr>
              <w:t>. Acesso em: 24 fev. 2025.</w:t>
            </w:r>
          </w:p>
          <w:p w14:paraId="1284E245" w14:textId="77777777" w:rsidR="00E64F29" w:rsidRDefault="00E64F29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</w:p>
          <w:p w14:paraId="0EE91B08" w14:textId="77777777" w:rsidR="00E64F29" w:rsidRDefault="00E64F29" w:rsidP="00E64F29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  <w:r w:rsidRPr="00871282">
              <w:rPr>
                <w:rFonts w:ascii="Arial" w:eastAsia="Arial" w:hAnsi="Arial" w:cs="Arial"/>
                <w:bCs/>
              </w:rPr>
              <w:t>REVISTA PRODUÇÃO ONLINE. A Revista Produção Online, uma revista da ABEPRO, objetiva qualificar e dar ampla visibilidade à produção científica da área de Engenharia de Produção e áreas correlatas. Disponível em: https://www.producaoonline.org.br/rpo. Acesso em: 24 fev. 2025.</w:t>
            </w:r>
          </w:p>
          <w:p w14:paraId="1FBEAA98" w14:textId="77777777" w:rsidR="00E64F29" w:rsidRDefault="00E64F29" w:rsidP="00E64F29">
            <w:pPr>
              <w:keepLines/>
              <w:spacing w:before="20" w:after="20"/>
              <w:jc w:val="both"/>
              <w:rPr>
                <w:rFonts w:ascii="Arial" w:eastAsia="Arial" w:hAnsi="Arial" w:cs="Arial"/>
                <w:bCs/>
              </w:rPr>
            </w:pPr>
          </w:p>
          <w:p w14:paraId="6F084DFD" w14:textId="70A354E5" w:rsidR="00E64F29" w:rsidRDefault="00E64F29" w:rsidP="00E64F29">
            <w:pPr>
              <w:keepLines/>
              <w:spacing w:before="20" w:after="20"/>
              <w:jc w:val="both"/>
              <w:rPr>
                <w:rFonts w:ascii="Arial" w:eastAsia="Arial" w:hAnsi="Arial" w:cs="Arial"/>
              </w:rPr>
            </w:pPr>
            <w:r w:rsidRPr="00BD5E73">
              <w:rPr>
                <w:rFonts w:ascii="Arial" w:eastAsia="Arial" w:hAnsi="Arial" w:cs="Arial"/>
                <w:bCs/>
              </w:rPr>
              <w:t>REVISTA DE ADMINISTRAÇÃO E INOVAÇÃO. São Paulo: Núcleo de Política e Gestão Tecnológica da Universidade de São Paulo – PGT/USP, 2004-. Trimestral. ISSN 1809-2039. Disponível em: https://www.revistas.usp.br/wp/revistas-de-a-z/rai-revista-de-administracao-e-inovacao/ Acesso em: 10 ago. 2024.</w:t>
            </w:r>
          </w:p>
        </w:tc>
      </w:tr>
    </w:tbl>
    <w:p w14:paraId="4C84430A" w14:textId="77777777" w:rsidR="005C7A68" w:rsidRDefault="005C7A68">
      <w:pPr>
        <w:keepLines/>
        <w:spacing w:before="20" w:after="20"/>
        <w:jc w:val="right"/>
        <w:rPr>
          <w:rFonts w:ascii="Arial" w:eastAsia="Arial" w:hAnsi="Arial" w:cs="Arial"/>
        </w:rPr>
      </w:pPr>
    </w:p>
    <w:p w14:paraId="72DAC036" w14:textId="77777777" w:rsidR="005C7A68" w:rsidRDefault="005C7A68">
      <w:pPr>
        <w:keepLines/>
        <w:spacing w:before="20" w:after="20"/>
        <w:jc w:val="right"/>
        <w:rPr>
          <w:rFonts w:ascii="Arial" w:eastAsia="Arial" w:hAnsi="Arial" w:cs="Arial"/>
        </w:rPr>
      </w:pPr>
    </w:p>
    <w:tbl>
      <w:tblPr>
        <w:tblStyle w:val="a8"/>
        <w:tblW w:w="95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5C7A68" w14:paraId="7C73767D" w14:textId="77777777">
        <w:tc>
          <w:tcPr>
            <w:tcW w:w="9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BB1F" w14:textId="72F1D164" w:rsidR="005C7A68" w:rsidRDefault="00E80E4E">
            <w:pPr>
              <w:keepLines/>
              <w:spacing w:before="20" w:after="2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09 CANAIS E HORÁRIOS DE ATENDIMENTO</w:t>
            </w:r>
          </w:p>
        </w:tc>
      </w:tr>
      <w:tr w:rsidR="005C7A68" w14:paraId="2AF38532" w14:textId="77777777" w:rsidTr="0051730C">
        <w:trPr>
          <w:trHeight w:val="1184"/>
        </w:trPr>
        <w:tc>
          <w:tcPr>
            <w:tcW w:w="9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87A2" w14:textId="77777777" w:rsidR="00E80E4E" w:rsidRDefault="00E80E4E" w:rsidP="00E80E4E">
            <w:pPr>
              <w:keepLines/>
              <w:spacing w:before="20" w:after="20"/>
              <w:rPr>
                <w:rFonts w:ascii="Arial" w:eastAsia="Arial" w:hAnsi="Arial" w:cs="Arial"/>
              </w:rPr>
            </w:pPr>
            <w:r w:rsidRPr="00E80E4E">
              <w:rPr>
                <w:rFonts w:ascii="Arial" w:eastAsia="Arial" w:hAnsi="Arial" w:cs="Arial"/>
              </w:rPr>
              <w:t xml:space="preserve">Atendimento extraclasse: Atendimento nas quintas-feiras, das 15:30 às 17:30, sala dos professores. </w:t>
            </w:r>
          </w:p>
          <w:p w14:paraId="74959EA1" w14:textId="1E6F54F9" w:rsidR="005C7A68" w:rsidRDefault="00E80E4E" w:rsidP="00E80E4E">
            <w:pPr>
              <w:keepLines/>
              <w:spacing w:before="20" w:after="20"/>
              <w:rPr>
                <w:rFonts w:ascii="Arial" w:eastAsia="Arial" w:hAnsi="Arial" w:cs="Arial"/>
                <w:highlight w:val="white"/>
              </w:rPr>
            </w:pPr>
            <w:r w:rsidRPr="00E80E4E">
              <w:rPr>
                <w:rFonts w:ascii="Arial" w:eastAsia="Arial" w:hAnsi="Arial" w:cs="Arial"/>
              </w:rPr>
              <w:t>Flexibilidade para agendar atendimento online: thaisa.rodrigues@ifsc.edu.br</w:t>
            </w:r>
          </w:p>
        </w:tc>
      </w:tr>
    </w:tbl>
    <w:p w14:paraId="5B4988A2" w14:textId="77777777" w:rsidR="005C7A68" w:rsidRDefault="00000000">
      <w:pPr>
        <w:keepLines/>
        <w:spacing w:before="20" w:after="2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 xml:space="preserve"> </w:t>
      </w:r>
    </w:p>
    <w:p w14:paraId="2F0B94E8" w14:textId="30FED3BE" w:rsidR="005C7A68" w:rsidRPr="0051730C" w:rsidRDefault="00000000">
      <w:pPr>
        <w:keepLines/>
        <w:spacing w:before="20" w:after="20"/>
        <w:jc w:val="right"/>
        <w:rPr>
          <w:rFonts w:ascii="Arial" w:eastAsia="Arial" w:hAnsi="Arial" w:cs="Arial"/>
        </w:rPr>
      </w:pPr>
      <w:r w:rsidRPr="0051730C">
        <w:rPr>
          <w:rFonts w:ascii="Arial" w:eastAsia="Arial" w:hAnsi="Arial" w:cs="Arial"/>
        </w:rPr>
        <w:t xml:space="preserve">Tubarão (SC), – </w:t>
      </w:r>
      <w:r w:rsidR="00C30057">
        <w:rPr>
          <w:rFonts w:ascii="Arial" w:eastAsia="Arial" w:hAnsi="Arial" w:cs="Arial"/>
        </w:rPr>
        <w:t>20</w:t>
      </w:r>
      <w:r w:rsidR="0051730C" w:rsidRPr="0051730C">
        <w:rPr>
          <w:rFonts w:ascii="Arial" w:eastAsia="Arial" w:hAnsi="Arial" w:cs="Arial"/>
        </w:rPr>
        <w:t xml:space="preserve"> </w:t>
      </w:r>
      <w:r w:rsidRPr="0051730C">
        <w:rPr>
          <w:rFonts w:ascii="Arial" w:eastAsia="Arial" w:hAnsi="Arial" w:cs="Arial"/>
        </w:rPr>
        <w:t>de fevereiro de 202</w:t>
      </w:r>
      <w:r w:rsidR="00C30057">
        <w:rPr>
          <w:rFonts w:ascii="Arial" w:eastAsia="Arial" w:hAnsi="Arial" w:cs="Arial"/>
        </w:rPr>
        <w:t>5</w:t>
      </w:r>
      <w:r w:rsidRPr="0051730C">
        <w:rPr>
          <w:rFonts w:ascii="Arial" w:eastAsia="Arial" w:hAnsi="Arial" w:cs="Arial"/>
        </w:rPr>
        <w:t xml:space="preserve">. </w:t>
      </w:r>
    </w:p>
    <w:p w14:paraId="6A5C4AE4" w14:textId="2A5D58D2" w:rsidR="005C7A68" w:rsidRPr="0051730C" w:rsidRDefault="0051730C">
      <w:pPr>
        <w:keepLines/>
        <w:spacing w:before="20" w:after="20"/>
        <w:jc w:val="right"/>
        <w:rPr>
          <w:rFonts w:ascii="Arial" w:eastAsia="Arial" w:hAnsi="Arial" w:cs="Arial"/>
        </w:rPr>
      </w:pPr>
      <w:r w:rsidRPr="0051730C">
        <w:rPr>
          <w:rFonts w:ascii="Arial" w:eastAsia="Arial" w:hAnsi="Arial" w:cs="Arial"/>
        </w:rPr>
        <w:t>THAISA RODRIGUES</w:t>
      </w:r>
    </w:p>
    <w:p w14:paraId="71B1F906" w14:textId="77777777" w:rsidR="005C7A68" w:rsidRDefault="005C7A68">
      <w:pPr>
        <w:keepLines/>
        <w:spacing w:before="20" w:after="20"/>
        <w:jc w:val="right"/>
        <w:rPr>
          <w:rFonts w:ascii="Arial" w:eastAsia="Arial" w:hAnsi="Arial" w:cs="Arial"/>
          <w:b/>
        </w:rPr>
      </w:pPr>
    </w:p>
    <w:p w14:paraId="53AB401B" w14:textId="77777777" w:rsidR="005C7A68" w:rsidRDefault="005C7A68">
      <w:pPr>
        <w:keepLines/>
        <w:spacing w:before="20" w:after="20"/>
        <w:jc w:val="right"/>
        <w:rPr>
          <w:rFonts w:ascii="Arial" w:eastAsia="Arial" w:hAnsi="Arial" w:cs="Arial"/>
          <w:b/>
        </w:rPr>
      </w:pPr>
    </w:p>
    <w:sectPr w:rsidR="005C7A68">
      <w:headerReference w:type="default" r:id="rId9"/>
      <w:footerReference w:type="default" r:id="rId10"/>
      <w:pgSz w:w="11906" w:h="16838"/>
      <w:pgMar w:top="1693" w:right="1134" w:bottom="2038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24949" w14:textId="77777777" w:rsidR="004C71F3" w:rsidRDefault="004C71F3">
      <w:r>
        <w:separator/>
      </w:r>
    </w:p>
  </w:endnote>
  <w:endnote w:type="continuationSeparator" w:id="0">
    <w:p w14:paraId="659F7797" w14:textId="77777777" w:rsidR="004C71F3" w:rsidRDefault="004C7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2F2AF34-6A84-475F-BE48-625CFC1B07BF}"/>
    <w:embedBold r:id="rId2" w:fontKey="{DED2414D-E614-425D-8755-E356F99E89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3C9D4D-35A8-484F-8755-01C83FAD3A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6F5A70-197E-4765-9D23-1B0E2495E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345A6" w14:textId="77777777" w:rsidR="005C7A68" w:rsidRDefault="00000000">
    <w:pPr>
      <w:widowControl/>
      <w:jc w:val="center"/>
      <w:rPr>
        <w:rFonts w:ascii="Arial" w:eastAsia="Arial" w:hAnsi="Arial" w:cs="Arial"/>
        <w:b/>
        <w:color w:val="008000"/>
        <w:sz w:val="18"/>
        <w:szCs w:val="18"/>
      </w:rPr>
    </w:pPr>
    <w:r>
      <w:rPr>
        <w:rFonts w:ascii="Arial" w:eastAsia="Arial" w:hAnsi="Arial" w:cs="Arial"/>
        <w:b/>
        <w:color w:val="008000"/>
        <w:sz w:val="18"/>
        <w:szCs w:val="18"/>
      </w:rPr>
      <w:t>Instituto Federal de Santa Catarina – Câmpus Tubarão</w:t>
    </w:r>
  </w:p>
  <w:p w14:paraId="5DA3D2C9" w14:textId="77777777" w:rsidR="005C7A68" w:rsidRDefault="00000000">
    <w:pPr>
      <w:widowControl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Rua Deputado </w:t>
    </w:r>
    <w:proofErr w:type="spellStart"/>
    <w:r>
      <w:rPr>
        <w:rFonts w:ascii="Arial" w:eastAsia="Arial" w:hAnsi="Arial" w:cs="Arial"/>
        <w:sz w:val="18"/>
        <w:szCs w:val="18"/>
      </w:rPr>
      <w:t>Olices</w:t>
    </w:r>
    <w:proofErr w:type="spellEnd"/>
    <w:r>
      <w:rPr>
        <w:rFonts w:ascii="Arial" w:eastAsia="Arial" w:hAnsi="Arial" w:cs="Arial"/>
        <w:sz w:val="18"/>
        <w:szCs w:val="18"/>
      </w:rPr>
      <w:t xml:space="preserve"> Pedra de Caldas, 480 | Dehon | Tubarão / SC | CEP: 88704-296</w:t>
    </w:r>
  </w:p>
  <w:p w14:paraId="70DA4EEB" w14:textId="77777777" w:rsidR="005C7A68" w:rsidRDefault="00000000">
    <w:pPr>
      <w:widowControl/>
      <w:jc w:val="center"/>
      <w:rPr>
        <w:rFonts w:ascii="Arial Narrow" w:eastAsia="Arial Narrow" w:hAnsi="Arial Narrow" w:cs="Arial Narrow"/>
        <w:b/>
        <w:color w:val="008000"/>
        <w:sz w:val="18"/>
        <w:szCs w:val="18"/>
      </w:rPr>
    </w:pPr>
    <w:r>
      <w:rPr>
        <w:rFonts w:ascii="Arial" w:eastAsia="Arial" w:hAnsi="Arial" w:cs="Arial"/>
        <w:sz w:val="18"/>
        <w:szCs w:val="18"/>
      </w:rPr>
      <w:t>Fone: (48) 3301-9100 | www.tubarao.ifsc.edu.br | CNPJ 11.402.887/0020-23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E4023" w14:textId="77777777" w:rsidR="004C71F3" w:rsidRDefault="004C71F3">
      <w:r>
        <w:separator/>
      </w:r>
    </w:p>
  </w:footnote>
  <w:footnote w:type="continuationSeparator" w:id="0">
    <w:p w14:paraId="3F29A695" w14:textId="77777777" w:rsidR="004C71F3" w:rsidRDefault="004C7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553D3" w14:textId="77777777" w:rsidR="005C7A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D01BA6B" wp14:editId="16595B9D">
          <wp:simplePos x="0" y="0"/>
          <wp:positionH relativeFrom="column">
            <wp:posOffset>0</wp:posOffset>
          </wp:positionH>
          <wp:positionV relativeFrom="paragraph">
            <wp:posOffset>-304799</wp:posOffset>
          </wp:positionV>
          <wp:extent cx="6120130" cy="663575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E7ADE"/>
    <w:multiLevelType w:val="multilevel"/>
    <w:tmpl w:val="F1A4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1D3BC0"/>
    <w:multiLevelType w:val="multilevel"/>
    <w:tmpl w:val="DF7A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8A71CD"/>
    <w:multiLevelType w:val="multilevel"/>
    <w:tmpl w:val="0C625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7147DE"/>
    <w:multiLevelType w:val="multilevel"/>
    <w:tmpl w:val="CADE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28C180C"/>
    <w:multiLevelType w:val="hybridMultilevel"/>
    <w:tmpl w:val="683AEA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176F8"/>
    <w:multiLevelType w:val="multilevel"/>
    <w:tmpl w:val="C0E0D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2911B66"/>
    <w:multiLevelType w:val="hybridMultilevel"/>
    <w:tmpl w:val="38BE49A0"/>
    <w:lvl w:ilvl="0" w:tplc="C39272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926517">
    <w:abstractNumId w:val="4"/>
  </w:num>
  <w:num w:numId="2" w16cid:durableId="915476332">
    <w:abstractNumId w:val="2"/>
  </w:num>
  <w:num w:numId="3" w16cid:durableId="587429196">
    <w:abstractNumId w:val="5"/>
  </w:num>
  <w:num w:numId="4" w16cid:durableId="570963709">
    <w:abstractNumId w:val="1"/>
  </w:num>
  <w:num w:numId="5" w16cid:durableId="447629870">
    <w:abstractNumId w:val="3"/>
  </w:num>
  <w:num w:numId="6" w16cid:durableId="704134960">
    <w:abstractNumId w:val="0"/>
  </w:num>
  <w:num w:numId="7" w16cid:durableId="14543289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A68"/>
    <w:rsid w:val="00090839"/>
    <w:rsid w:val="00137076"/>
    <w:rsid w:val="001E1A30"/>
    <w:rsid w:val="002D62AD"/>
    <w:rsid w:val="004849FA"/>
    <w:rsid w:val="004C195C"/>
    <w:rsid w:val="004C71F3"/>
    <w:rsid w:val="0051730C"/>
    <w:rsid w:val="00523A19"/>
    <w:rsid w:val="00585DC2"/>
    <w:rsid w:val="00585FB9"/>
    <w:rsid w:val="005C7A68"/>
    <w:rsid w:val="005D2045"/>
    <w:rsid w:val="00710A68"/>
    <w:rsid w:val="008453B0"/>
    <w:rsid w:val="00871282"/>
    <w:rsid w:val="00AC54B9"/>
    <w:rsid w:val="00B04104"/>
    <w:rsid w:val="00B90BA1"/>
    <w:rsid w:val="00BD5E73"/>
    <w:rsid w:val="00C30057"/>
    <w:rsid w:val="00C60D48"/>
    <w:rsid w:val="00C8064B"/>
    <w:rsid w:val="00D22452"/>
    <w:rsid w:val="00D448A6"/>
    <w:rsid w:val="00E64F29"/>
    <w:rsid w:val="00E80E4E"/>
    <w:rsid w:val="00E861F1"/>
    <w:rsid w:val="00F2213C"/>
    <w:rsid w:val="00F7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0FC67"/>
  <w15:docId w15:val="{98DDDFD8-6188-4312-B6C7-4FA19BC78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710A6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7128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1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1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org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fsc.edu.br/web/campus-tubarao/registro-academic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</Pages>
  <Words>1661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thaisa rodrigues</dc:creator>
  <cp:lastModifiedBy>thaisa rodrigues</cp:lastModifiedBy>
  <cp:revision>11</cp:revision>
  <cp:lastPrinted>2025-02-28T11:57:00Z</cp:lastPrinted>
  <dcterms:created xsi:type="dcterms:W3CDTF">2024-04-29T18:18:00Z</dcterms:created>
  <dcterms:modified xsi:type="dcterms:W3CDTF">2025-03-05T20:10:00Z</dcterms:modified>
</cp:coreProperties>
</file>